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Приложение 5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к Порядку,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C5797C">
        <w:rPr>
          <w:rFonts w:ascii="Times New Roman" w:hAnsi="Times New Roman" w:cs="Times New Roman"/>
          <w:lang w:val="ru-RU"/>
        </w:rPr>
        <w:t>утвержденному</w:t>
      </w:r>
      <w:proofErr w:type="gramEnd"/>
      <w:r w:rsidRPr="00C5797C">
        <w:rPr>
          <w:rFonts w:ascii="Times New Roman" w:hAnsi="Times New Roman" w:cs="Times New Roman"/>
          <w:lang w:val="ru-RU"/>
        </w:rPr>
        <w:t xml:space="preserve"> постановлением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«Южно-Курильский городской округ»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 xml:space="preserve">от </w:t>
      </w:r>
      <w:r w:rsidR="001576E9" w:rsidRPr="002C7AEB">
        <w:rPr>
          <w:rFonts w:ascii="Times New Roman" w:hAnsi="Times New Roman" w:cs="Times New Roman"/>
          <w:u w:val="single"/>
          <w:lang w:val="ru-RU"/>
        </w:rPr>
        <w:t>18.11.2014</w:t>
      </w:r>
      <w:r w:rsidRPr="00C5797C">
        <w:rPr>
          <w:rFonts w:ascii="Times New Roman" w:hAnsi="Times New Roman" w:cs="Times New Roman"/>
          <w:lang w:val="ru-RU"/>
        </w:rPr>
        <w:t>__2014 №_</w:t>
      </w:r>
      <w:r w:rsidR="001576E9" w:rsidRPr="001576E9">
        <w:rPr>
          <w:rFonts w:ascii="Times New Roman" w:hAnsi="Times New Roman" w:cs="Times New Roman"/>
          <w:u w:val="single"/>
          <w:lang w:val="ru-RU"/>
        </w:rPr>
        <w:t>993</w:t>
      </w:r>
      <w:r w:rsidRPr="00C5797C">
        <w:rPr>
          <w:rFonts w:ascii="Times New Roman" w:hAnsi="Times New Roman" w:cs="Times New Roman"/>
          <w:lang w:val="ru-RU"/>
        </w:rPr>
        <w:t>__</w:t>
      </w:r>
    </w:p>
    <w:p w:rsidR="00920236" w:rsidRPr="00C5797C" w:rsidRDefault="00920236" w:rsidP="00552E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920236" w:rsidRPr="005067A9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МУНИЦИПАЛЬНОГО ОБРАЗОВАНИЯ «ЮЖНО-КУРИЛЬСКИЙ ГОРОДСКОЙ ОКРУГ»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6"/>
      <w:bookmarkEnd w:id="0"/>
      <w:r w:rsidRPr="00016F7A">
        <w:rPr>
          <w:rFonts w:ascii="Times New Roman" w:hAnsi="Times New Roman" w:cs="Times New Roman"/>
          <w:sz w:val="24"/>
          <w:szCs w:val="24"/>
        </w:rPr>
        <w:t>АКТ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99C" w:rsidRDefault="00A96941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2C63F6">
        <w:rPr>
          <w:rFonts w:ascii="Times New Roman" w:hAnsi="Times New Roman" w:cs="Times New Roman"/>
          <w:sz w:val="24"/>
          <w:szCs w:val="24"/>
          <w:u w:val="single"/>
        </w:rPr>
        <w:t>правомерного, целевого, эффективного использования  средств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A1453">
        <w:rPr>
          <w:rFonts w:ascii="Times New Roman" w:hAnsi="Times New Roman" w:cs="Times New Roman"/>
          <w:sz w:val="24"/>
          <w:szCs w:val="24"/>
          <w:u w:val="single"/>
        </w:rPr>
        <w:t>субсидиии</w:t>
      </w:r>
      <w:proofErr w:type="spellEnd"/>
      <w:r w:rsidR="002C63F6">
        <w:rPr>
          <w:rFonts w:ascii="Times New Roman" w:hAnsi="Times New Roman" w:cs="Times New Roman"/>
          <w:sz w:val="24"/>
          <w:szCs w:val="24"/>
          <w:u w:val="single"/>
        </w:rPr>
        <w:t xml:space="preserve">, направленных на 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>выполнение муниципального задания, оценка качества выполнения муниципального задания, контроль показателей эффективности д</w:t>
      </w:r>
      <w:r w:rsidR="00225A67">
        <w:rPr>
          <w:rFonts w:ascii="Times New Roman" w:hAnsi="Times New Roman" w:cs="Times New Roman"/>
          <w:sz w:val="24"/>
          <w:szCs w:val="24"/>
          <w:u w:val="single"/>
        </w:rPr>
        <w:t xml:space="preserve">еятельности учреждения МБУ 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199C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Спортивно-оздоровительный комплекс «Шикотан Арена»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</w:t>
      </w:r>
      <w:r w:rsidR="00241B05">
        <w:rPr>
          <w:rFonts w:ascii="Times New Roman" w:hAnsi="Times New Roman" w:cs="Times New Roman"/>
          <w:sz w:val="24"/>
          <w:szCs w:val="24"/>
        </w:rPr>
        <w:t xml:space="preserve"> </w:t>
      </w:r>
      <w:r w:rsidRPr="00016F7A">
        <w:rPr>
          <w:rFonts w:ascii="Times New Roman" w:hAnsi="Times New Roman" w:cs="Times New Roman"/>
          <w:sz w:val="24"/>
          <w:szCs w:val="24"/>
        </w:rPr>
        <w:t xml:space="preserve"> </w:t>
      </w:r>
      <w:r w:rsidR="00241B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F7A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на объекте: _</w:t>
      </w:r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 xml:space="preserve">МБУ «Спортивно-оздоровительный комплекс </w:t>
      </w:r>
      <w:r w:rsidR="00C519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>Шикотан Арена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A1453" w:rsidRPr="00FA14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объекта контроля)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"_</w:t>
      </w:r>
      <w:r w:rsidR="00FA1453">
        <w:rPr>
          <w:rFonts w:ascii="Times New Roman" w:hAnsi="Times New Roman" w:cs="Times New Roman"/>
          <w:sz w:val="24"/>
          <w:szCs w:val="24"/>
        </w:rPr>
        <w:t>1</w:t>
      </w:r>
      <w:r w:rsidR="00C5199C">
        <w:rPr>
          <w:rFonts w:ascii="Times New Roman" w:hAnsi="Times New Roman" w:cs="Times New Roman"/>
          <w:sz w:val="24"/>
          <w:szCs w:val="24"/>
        </w:rPr>
        <w:t>6</w:t>
      </w:r>
      <w:r w:rsidRPr="003B310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519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41B05" w:rsidRPr="003B310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5199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B3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310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16F7A">
        <w:rPr>
          <w:rFonts w:ascii="Times New Roman" w:hAnsi="Times New Roman" w:cs="Times New Roman"/>
          <w:sz w:val="24"/>
          <w:szCs w:val="24"/>
        </w:rPr>
        <w:t>_</w:t>
      </w:r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>Малокурильское</w:t>
      </w:r>
      <w:proofErr w:type="spellEnd"/>
      <w:r w:rsidR="00C5199C" w:rsidRPr="00C5199C">
        <w:rPr>
          <w:rFonts w:ascii="Times New Roman" w:hAnsi="Times New Roman" w:cs="Times New Roman"/>
          <w:sz w:val="24"/>
          <w:szCs w:val="24"/>
          <w:u w:val="single"/>
        </w:rPr>
        <w:t xml:space="preserve"> Южно-Курильский район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Сахалинская область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(населенный пункт)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>Удостоверение №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A1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941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года, </w:t>
      </w:r>
      <w:r w:rsidR="006F40AE">
        <w:rPr>
          <w:rFonts w:ascii="Times New Roman" w:hAnsi="Times New Roman" w:cs="Times New Roman"/>
          <w:sz w:val="24"/>
          <w:szCs w:val="24"/>
          <w:u w:val="single"/>
        </w:rPr>
        <w:t xml:space="preserve">Приказ № 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F40AE">
        <w:rPr>
          <w:rFonts w:ascii="Times New Roman" w:hAnsi="Times New Roman" w:cs="Times New Roman"/>
          <w:sz w:val="24"/>
          <w:szCs w:val="24"/>
          <w:u w:val="single"/>
        </w:rPr>
        <w:t xml:space="preserve">-пр от 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F40A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F40A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F40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План контрольных мероприятий, проводимых Финансовым управлением МО «Южно-Курильский городской </w:t>
      </w:r>
      <w:proofErr w:type="spellStart"/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>округ»</w:t>
      </w:r>
      <w:r w:rsidRPr="00016F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года   </w:t>
      </w:r>
      <w:r w:rsidR="00371D3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D37">
        <w:rPr>
          <w:rFonts w:ascii="Times New Roman" w:hAnsi="Times New Roman" w:cs="Times New Roman"/>
          <w:sz w:val="24"/>
          <w:szCs w:val="24"/>
          <w:u w:val="single"/>
        </w:rPr>
        <w:t>8-пр</w:t>
      </w:r>
      <w:proofErr w:type="gramStart"/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proofErr w:type="gramEnd"/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(№, дата удостоверения, план деятельности по контролю)</w:t>
      </w:r>
    </w:p>
    <w:p w:rsidR="00421C22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</w:rPr>
        <w:t>Объект контрольного мероприятия: _</w:t>
      </w:r>
      <w:r w:rsidR="003B3102" w:rsidRPr="003B310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A7B59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 w:rsidR="00371D3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</w:t>
      </w:r>
      <w:r w:rsidR="00DF10D4">
        <w:rPr>
          <w:rFonts w:ascii="Times New Roman" w:hAnsi="Times New Roman" w:cs="Times New Roman"/>
          <w:sz w:val="24"/>
          <w:szCs w:val="24"/>
          <w:u w:val="single"/>
        </w:rPr>
        <w:t>«Спортивн</w:t>
      </w:r>
      <w:proofErr w:type="gramStart"/>
      <w:r w:rsidR="00DF10D4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DF10D4">
        <w:rPr>
          <w:rFonts w:ascii="Times New Roman" w:hAnsi="Times New Roman" w:cs="Times New Roman"/>
          <w:sz w:val="24"/>
          <w:szCs w:val="24"/>
          <w:u w:val="single"/>
        </w:rPr>
        <w:t xml:space="preserve"> оздоровительный комплекс «Шикотан Арена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6F7A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В контрольном мероприятии принимали участие: </w:t>
      </w:r>
      <w:r w:rsidR="00421C22">
        <w:rPr>
          <w:rFonts w:ascii="Times New Roman" w:hAnsi="Times New Roman" w:cs="Times New Roman"/>
          <w:sz w:val="24"/>
          <w:szCs w:val="24"/>
        </w:rPr>
        <w:t xml:space="preserve"> </w:t>
      </w:r>
      <w:r w:rsidR="00B11C2F" w:rsidRPr="00421C2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Финансового упра</w:t>
      </w:r>
      <w:r w:rsidR="005627E1" w:rsidRPr="00016F7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ления МО «Южно-Курильский городской округ» </w:t>
      </w:r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>Комличенко</w:t>
      </w:r>
      <w:proofErr w:type="spellEnd"/>
      <w:r w:rsidR="001576E9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B11C2F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16F7A">
        <w:rPr>
          <w:rFonts w:ascii="Times New Roman" w:hAnsi="Times New Roman" w:cs="Times New Roman"/>
          <w:sz w:val="24"/>
          <w:szCs w:val="24"/>
        </w:rPr>
        <w:t>__________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 и Ф.И.О.</w:t>
      </w:r>
      <w:r w:rsidR="005224A5" w:rsidRPr="00016F7A">
        <w:rPr>
          <w:rFonts w:ascii="Times New Roman" w:hAnsi="Times New Roman" w:cs="Times New Roman"/>
          <w:sz w:val="24"/>
          <w:szCs w:val="24"/>
        </w:rPr>
        <w:t>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специалистов)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Проверяемый период: 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60AC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224A5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Проверка начата: </w:t>
      </w:r>
      <w:r w:rsidR="007A2BE6" w:rsidRPr="00421C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1C22" w:rsidRPr="00421C2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032AE" w:rsidRPr="00241B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16F7A">
        <w:rPr>
          <w:rFonts w:ascii="Times New Roman" w:hAnsi="Times New Roman" w:cs="Times New Roman"/>
          <w:sz w:val="24"/>
          <w:szCs w:val="24"/>
        </w:rPr>
        <w:t>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7C4">
        <w:rPr>
          <w:rFonts w:ascii="Times New Roman" w:hAnsi="Times New Roman" w:cs="Times New Roman"/>
          <w:sz w:val="24"/>
          <w:szCs w:val="24"/>
        </w:rPr>
        <w:t xml:space="preserve">                     Окончена: </w:t>
      </w:r>
      <w:r w:rsidR="00421C22" w:rsidRPr="00421C22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96321" w:rsidRPr="00421C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E14761" w:rsidRPr="00D963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4761" w:rsidRPr="00E1476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16F7A">
        <w:rPr>
          <w:rFonts w:ascii="Times New Roman" w:hAnsi="Times New Roman" w:cs="Times New Roman"/>
          <w:sz w:val="24"/>
          <w:szCs w:val="24"/>
        </w:rPr>
        <w:t>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Юридический адрес объекта контроля 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>694500, Сахалинская область, Южно-Курильск</w:t>
      </w:r>
      <w:r w:rsidR="00421C22">
        <w:rPr>
          <w:rFonts w:ascii="Times New Roman" w:hAnsi="Times New Roman" w:cs="Times New Roman"/>
          <w:sz w:val="24"/>
          <w:szCs w:val="24"/>
          <w:u w:val="single"/>
        </w:rPr>
        <w:t xml:space="preserve">ий район с. </w:t>
      </w:r>
      <w:proofErr w:type="spellStart"/>
      <w:r w:rsidR="00421C22">
        <w:rPr>
          <w:rFonts w:ascii="Times New Roman" w:hAnsi="Times New Roman" w:cs="Times New Roman"/>
          <w:sz w:val="24"/>
          <w:szCs w:val="24"/>
          <w:u w:val="single"/>
        </w:rPr>
        <w:t>Малокурильское</w:t>
      </w:r>
      <w:proofErr w:type="spellEnd"/>
      <w:r w:rsidR="004714F6">
        <w:rPr>
          <w:rFonts w:ascii="Times New Roman" w:hAnsi="Times New Roman" w:cs="Times New Roman"/>
          <w:sz w:val="24"/>
          <w:szCs w:val="24"/>
          <w:u w:val="single"/>
        </w:rPr>
        <w:t>, ул. 50 лет ССР дом 2.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Основные цели и задачи объекта контроля: </w:t>
      </w:r>
      <w:r w:rsidR="005032AE" w:rsidRPr="00016F7A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7A2BE6">
        <w:rPr>
          <w:rFonts w:ascii="Times New Roman" w:hAnsi="Times New Roman" w:cs="Times New Roman"/>
          <w:sz w:val="24"/>
          <w:szCs w:val="24"/>
          <w:u w:val="single"/>
        </w:rPr>
        <w:t xml:space="preserve">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учреждения»                </w:t>
      </w:r>
      <w:r w:rsidRPr="00016F7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F7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16F7A">
        <w:rPr>
          <w:rFonts w:ascii="Times New Roman" w:hAnsi="Times New Roman" w:cs="Times New Roman"/>
          <w:sz w:val="24"/>
          <w:szCs w:val="24"/>
        </w:rPr>
        <w:t xml:space="preserve">  за  финансово-хозяйственную  деятельность   в   проверяемом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F7A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16F7A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- с правом первой подписи: _</w:t>
      </w:r>
      <w:r w:rsidR="004714F6" w:rsidRPr="004714F6">
        <w:rPr>
          <w:rFonts w:ascii="Times New Roman" w:hAnsi="Times New Roman" w:cs="Times New Roman"/>
          <w:sz w:val="24"/>
          <w:szCs w:val="24"/>
          <w:u w:val="single"/>
        </w:rPr>
        <w:t>Логинов С.Н.</w:t>
      </w:r>
      <w:r w:rsidRPr="00016F7A">
        <w:rPr>
          <w:rFonts w:ascii="Times New Roman" w:hAnsi="Times New Roman" w:cs="Times New Roman"/>
          <w:sz w:val="24"/>
          <w:szCs w:val="24"/>
        </w:rPr>
        <w:t>_</w:t>
      </w:r>
      <w:r w:rsidR="00E372B3" w:rsidRPr="00E372B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714F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1B0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16F7A">
        <w:rPr>
          <w:rFonts w:ascii="Times New Roman" w:hAnsi="Times New Roman" w:cs="Times New Roman"/>
          <w:sz w:val="24"/>
          <w:szCs w:val="24"/>
        </w:rPr>
        <w:t>;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   (Ф.И.О. руководителя, период)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- с правом второй подписи:</w:t>
      </w:r>
      <w:r w:rsidR="00301998">
        <w:rPr>
          <w:rFonts w:ascii="Times New Roman" w:hAnsi="Times New Roman" w:cs="Times New Roman"/>
          <w:sz w:val="24"/>
          <w:szCs w:val="24"/>
        </w:rPr>
        <w:t xml:space="preserve"> </w:t>
      </w:r>
      <w:r w:rsidR="00301998" w:rsidRPr="00301998">
        <w:rPr>
          <w:rFonts w:ascii="Times New Roman" w:hAnsi="Times New Roman" w:cs="Times New Roman"/>
          <w:sz w:val="24"/>
          <w:szCs w:val="24"/>
          <w:u w:val="single"/>
        </w:rPr>
        <w:t>Усова А.О.</w:t>
      </w:r>
      <w:r w:rsidRPr="00016F7A">
        <w:rPr>
          <w:rFonts w:ascii="Times New Roman" w:hAnsi="Times New Roman" w:cs="Times New Roman"/>
          <w:sz w:val="24"/>
          <w:szCs w:val="24"/>
        </w:rPr>
        <w:t xml:space="preserve"> </w:t>
      </w:r>
      <w:r w:rsidR="00E379F3" w:rsidRPr="00016F7A">
        <w:rPr>
          <w:rFonts w:ascii="Times New Roman" w:hAnsi="Times New Roman" w:cs="Times New Roman"/>
          <w:sz w:val="24"/>
          <w:szCs w:val="24"/>
        </w:rPr>
        <w:t xml:space="preserve"> </w:t>
      </w:r>
      <w:r w:rsidRPr="00016F7A">
        <w:rPr>
          <w:rFonts w:ascii="Times New Roman" w:hAnsi="Times New Roman" w:cs="Times New Roman"/>
          <w:sz w:val="24"/>
          <w:szCs w:val="24"/>
        </w:rPr>
        <w:t>_</w:t>
      </w:r>
      <w:r w:rsidR="007A2BE6" w:rsidRPr="007A2BE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0199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A2BE6" w:rsidRPr="007A2BE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          (Ф.И.О. главного бухгалтера, период)</w:t>
      </w:r>
    </w:p>
    <w:p w:rsidR="00920236" w:rsidRPr="00E14761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В проверяемом периоде проводились проверки</w:t>
      </w:r>
      <w:r w:rsidR="007A2BE6">
        <w:rPr>
          <w:rFonts w:ascii="Times New Roman" w:hAnsi="Times New Roman" w:cs="Times New Roman"/>
          <w:sz w:val="24"/>
          <w:szCs w:val="24"/>
        </w:rPr>
        <w:t>:</w:t>
      </w:r>
      <w:r w:rsidR="00E35E9A" w:rsidRPr="00E1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761">
        <w:rPr>
          <w:rFonts w:ascii="Times New Roman" w:hAnsi="Times New Roman" w:cs="Times New Roman"/>
          <w:sz w:val="24"/>
          <w:szCs w:val="24"/>
        </w:rPr>
        <w:t>_________</w:t>
      </w:r>
      <w:r w:rsidR="003D71D0" w:rsidRPr="00E1476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057FD" w:rsidRPr="00E147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1476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4761" w:rsidRPr="00E1476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14761">
        <w:rPr>
          <w:rFonts w:ascii="Times New Roman" w:hAnsi="Times New Roman" w:cs="Times New Roman"/>
          <w:sz w:val="24"/>
          <w:szCs w:val="24"/>
        </w:rPr>
        <w:t>__________________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016F7A">
        <w:rPr>
          <w:rFonts w:ascii="Times New Roman" w:hAnsi="Times New Roman" w:cs="Times New Roman"/>
          <w:sz w:val="24"/>
          <w:szCs w:val="24"/>
        </w:rPr>
        <w:t>(указать наименование проверяющего органа, период проверки,</w:t>
      </w:r>
      <w:proofErr w:type="gramEnd"/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 xml:space="preserve">                       и кратко результаты проверки)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7A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установлено следующее:</w:t>
      </w:r>
    </w:p>
    <w:p w:rsidR="00920236" w:rsidRPr="00016F7A" w:rsidRDefault="00920236" w:rsidP="00552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3DE" w:rsidRPr="004125E9" w:rsidRDefault="008B63DE" w:rsidP="00D9632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 w:rsidRPr="004125E9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1.Общие сведения.</w:t>
      </w:r>
    </w:p>
    <w:p w:rsidR="007A2BE6" w:rsidRPr="007A2BE6" w:rsidRDefault="007A2BE6" w:rsidP="007A2BE6">
      <w:pPr>
        <w:ind w:left="567" w:firstLine="567"/>
        <w:jc w:val="right"/>
        <w:rPr>
          <w:rFonts w:ascii="Times New Roman" w:eastAsiaTheme="minorHAnsi" w:hAnsi="Times New Roman" w:cstheme="minorBidi"/>
          <w:lang w:val="ru-RU" w:bidi="ar-SA"/>
        </w:rPr>
      </w:pPr>
    </w:p>
    <w:p w:rsidR="007A2BE6" w:rsidRPr="007A2BE6" w:rsidRDefault="007A2BE6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Официальное полное наименование объекта: Муниципальное бюджетное учреждение «</w:t>
      </w:r>
      <w:r w:rsidR="000B1A8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Спортивно-оздоровительный комплекс «Шикотан Арена»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(далее – </w:t>
      </w:r>
      <w:r w:rsidR="002C1F4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чреждение). Официальное сокращенное наименование: МБУ</w:t>
      </w:r>
      <w:proofErr w:type="gramStart"/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«</w:t>
      </w:r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proofErr w:type="gramEnd"/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ОК «Шикотан Арена»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7A2BE6" w:rsidRPr="007A2BE6" w:rsidRDefault="007A2BE6" w:rsidP="007A2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Учреждение является некоммерческой организацией, созданной в соответствии  с постановлением администрации МО «Южно-Курильский городской округ» от </w:t>
      </w:r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22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.1</w:t>
      </w:r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6г. №1369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 О</w:t>
      </w:r>
      <w:r w:rsidR="00B8115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создании муниципального бюджетного учреждения «Спортивно-оздоровительный комплекс «Шикотан Арена»</w:t>
      </w:r>
      <w:r w:rsid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целях решения вопросов местного значения по обеспечению условий для развития на территории муниципального образования «Южно-Курильский городской округ» физической культуры, школьного спорта и массового спорта, организации проведения официальных физкультурн</w:t>
      </w:r>
      <w:proofErr w:type="gramStart"/>
      <w:r w:rsid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о-</w:t>
      </w:r>
      <w:proofErr w:type="gramEnd"/>
      <w:r w:rsid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оздоровительных и спортивных мероприятий. </w:t>
      </w:r>
      <w:r w:rsidRPr="007A2B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7A2BE6" w:rsidRPr="007333A8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Юридический адрес и местонахождение МБУ «</w:t>
      </w:r>
      <w:r w:rsidR="007333A8"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СОК «Шикотан Арена»</w:t>
      </w:r>
      <w:r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 694500, Сахалинская область,  Южно-Курильск</w:t>
      </w:r>
      <w:r w:rsidR="007333A8"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ий район</w:t>
      </w:r>
      <w:r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7333A8"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с. </w:t>
      </w:r>
      <w:proofErr w:type="spellStart"/>
      <w:r w:rsidR="007333A8"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Малокурильское</w:t>
      </w:r>
      <w:proofErr w:type="spellEnd"/>
      <w:r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ул.</w:t>
      </w:r>
      <w:r w:rsidR="007333A8" w:rsidRPr="007333A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50 лет СССР дом 2.</w:t>
      </w:r>
    </w:p>
    <w:p w:rsidR="007A2BE6" w:rsidRPr="002631B9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ОГРН 1</w:t>
      </w:r>
      <w:r w:rsidR="002631B9"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176501000345</w:t>
      </w: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ИНН 651800</w:t>
      </w:r>
      <w:r w:rsidR="002631B9"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9211</w:t>
      </w: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КПП 651801001.</w:t>
      </w:r>
    </w:p>
    <w:p w:rsidR="007A2BE6" w:rsidRPr="002631B9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2631B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Учредитель - муниципальное образование «Южно-Курильский городской округ». Функции и полномочия учредителя Учреждения осуществляются администрацией МО «Южно-Курильский городской округ» (далее-Учредитель).</w:t>
      </w:r>
    </w:p>
    <w:p w:rsidR="007A2BE6" w:rsidRPr="00CA0237" w:rsidRDefault="002631B9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Учрежден</w:t>
      </w:r>
      <w:r w:rsidR="00CA0237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ие</w:t>
      </w:r>
      <w:r w:rsidR="007A2BE6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осуществляет свою деятельность на основании Устава, утвержденного </w:t>
      </w:r>
      <w:r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постановлением администрации МО «Южно-Курильский городской округ»</w:t>
      </w:r>
      <w:r w:rsidR="007265AE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от 17.01.2017 № 44</w:t>
      </w:r>
      <w:r w:rsidR="007A2BE6" w:rsidRP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Start"/>
      <w:r w:rsid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 w:rsidR="00CA02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постановление о внесении изменений от 06.06.2017 №977)</w:t>
      </w:r>
    </w:p>
    <w:p w:rsidR="00CA0237" w:rsidRPr="00944AD6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Основн</w:t>
      </w:r>
      <w:r w:rsidR="00CA0237"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ыми  целями деятельности Учреждения являются:</w:t>
      </w:r>
    </w:p>
    <w:p w:rsidR="00CA0237" w:rsidRPr="00944AD6" w:rsidRDefault="00CA0237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создание условий для занятий физической культуры и массовым спортом по месту жительства;</w:t>
      </w:r>
    </w:p>
    <w:p w:rsidR="00CA0237" w:rsidRPr="00944AD6" w:rsidRDefault="00CA0237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развитие инфраструктуры для занятий физической культурой</w:t>
      </w:r>
      <w:r w:rsidR="007A2BE6"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 массовым спортом</w:t>
      </w:r>
      <w:proofErr w:type="gramStart"/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 так же спортом высших достижений;</w:t>
      </w:r>
    </w:p>
    <w:p w:rsidR="00944AD6" w:rsidRPr="00944AD6" w:rsidRDefault="00CA0237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-удовлетворение потребностей населения в физическом и духовно-нравственном развитии</w:t>
      </w:r>
      <w:r w:rsidR="00944AD6"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посредством оказания услуг физкультурно-спортивной и оздоровительной направленности;</w:t>
      </w:r>
    </w:p>
    <w:p w:rsidR="007A2BE6" w:rsidRPr="00944AD6" w:rsidRDefault="00944AD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пропаганда физической культуры и спорта и здорового образа жизни среди населения.</w:t>
      </w:r>
      <w:r w:rsidR="007A2BE6"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7A2BE6" w:rsidRPr="00944AD6" w:rsidRDefault="007A2BE6" w:rsidP="007A2BE6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Учреждение осуществляет основные виды деятельности:</w:t>
      </w:r>
    </w:p>
    <w:p w:rsidR="00944AD6" w:rsidRPr="00944AD6" w:rsidRDefault="007A2BE6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r w:rsidR="00944AD6"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проведение занятий физкультурно-спортивной напр</w:t>
      </w:r>
      <w:r w:rsid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944AD6"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>вленности по месту проживания граждан;</w:t>
      </w:r>
    </w:p>
    <w:p w:rsidR="00944AD6" w:rsidRPr="00944AD6" w:rsidRDefault="00944AD6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-обеспечение доступа к объектам спорта;</w:t>
      </w:r>
    </w:p>
    <w:p w:rsidR="00944AD6" w:rsidRDefault="00944AD6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>- организация и проведение физкультурных и спортивных мероприятий в рамках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Всероссийского физкультурно-</w:t>
      </w:r>
      <w:r w:rsidRPr="00944AD6">
        <w:rPr>
          <w:rFonts w:ascii="Times New Roman" w:eastAsia="Calibri" w:hAnsi="Times New Roman" w:cs="Times New Roman"/>
          <w:sz w:val="28"/>
          <w:szCs w:val="28"/>
          <w:lang w:val="ru-RU" w:bidi="ar-SA"/>
        </w:rPr>
        <w:t>спортивного комплекса</w:t>
      </w:r>
      <w:r w:rsidR="00DB067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«Готов к труду и обороне»;</w:t>
      </w:r>
    </w:p>
    <w:p w:rsidR="00DB067F" w:rsidRDefault="00DB067F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пропаганда физической культуры и спорта, здорового образа жизни;</w:t>
      </w:r>
    </w:p>
    <w:p w:rsidR="00DB067F" w:rsidRDefault="00DB067F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организация и проведение официальных спортивных мероприятий;</w:t>
      </w:r>
    </w:p>
    <w:p w:rsidR="00DB067F" w:rsidRPr="00944AD6" w:rsidRDefault="00DB067F" w:rsidP="007A2BE6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организация и проведение спортивно-оздоровительной работы среди различных групп населения.</w:t>
      </w:r>
    </w:p>
    <w:p w:rsidR="007A2BE6" w:rsidRPr="00DB067F" w:rsidRDefault="007A2BE6" w:rsidP="007A2B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- право первой подписи – директору </w:t>
      </w:r>
      <w:r w:rsid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МКУ «СОК «Шикотан Арена»</w:t>
      </w: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DB067F"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Логинову С.Н</w:t>
      </w: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.;</w:t>
      </w:r>
    </w:p>
    <w:p w:rsidR="007A2BE6" w:rsidRPr="00D236D6" w:rsidRDefault="007A2BE6" w:rsidP="007A2B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-право второй подписи –</w:t>
      </w:r>
      <w:r w:rsidR="00302AC8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бухгалтеру </w:t>
      </w:r>
      <w:r w:rsidR="00D236D6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</w:t>
      </w:r>
      <w:r w:rsidR="00DB067F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СОК «Шикотан Арена» </w:t>
      </w:r>
      <w:r w:rsidR="00D236D6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Усовой Алевтине Олеговне</w:t>
      </w: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7A2BE6" w:rsidRPr="00DB067F" w:rsidRDefault="007A2BE6" w:rsidP="007A2BE6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проверяемом периоде, для учета операций со средствами бюджетного учреждения в виде субсидий на выполнение муниципального задания, открыты лицевые счета в Отделе №17 Управления Федерального казначейства по Сахалинской области:</w:t>
      </w:r>
    </w:p>
    <w:p w:rsidR="007A2BE6" w:rsidRDefault="00D236D6" w:rsidP="007A2BE6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- 20616Ю26540</w:t>
      </w:r>
      <w:r w:rsidR="002C1F4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для учета операций со средствами </w:t>
      </w:r>
      <w:r w:rsidR="00896D5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бюджетных учреждений;</w:t>
      </w:r>
    </w:p>
    <w:p w:rsidR="007A2BE6" w:rsidRDefault="002C1F44" w:rsidP="007A2BE6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- 21616Ю26540- для учета опе</w:t>
      </w:r>
      <w:r w:rsidR="00896D5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раций с субсидиями на иные цели.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302AC8" w:rsidRPr="00D236D6" w:rsidRDefault="00D236D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Ф</w:t>
      </w:r>
      <w:r w:rsidR="007A2BE6"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инансовое обеспечение деятельности учреждения осуществляется за счет предоставления  субсидии на выполнение муниципального задания и иные цели. Ведение бухг</w:t>
      </w:r>
      <w:r w:rsidR="00DB067F"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алтерского учета </w:t>
      </w:r>
      <w:r w:rsidR="00DB067F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осуществлялось  бухгалтером</w:t>
      </w:r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Усовой</w:t>
      </w:r>
      <w:proofErr w:type="gramEnd"/>
      <w:r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А.О.</w:t>
      </w:r>
      <w:r w:rsidR="00DB067F" w:rsidRP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A4707B" w:rsidRPr="00A4707B" w:rsidRDefault="00A4707B" w:rsidP="00A470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470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Проверка проведена с предварительным уведомлением Субъекта проверки. Копия распоряжения Финансового управления МО «Южно-Курильский городской округ»  от </w:t>
      </w:r>
      <w:r w:rsidR="007D17C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09.04.</w:t>
      </w:r>
      <w:r w:rsidRPr="00A470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7D17C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  <w:r w:rsidRPr="00A470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года № 17-</w:t>
      </w:r>
      <w:r w:rsidR="007D17C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A470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 «О проведении планового контрольного мероприятия в отношении муниципального бюджетного учреждения «СОК «Шикотан Арена» направлена  Субъекту проверки. </w:t>
      </w:r>
      <w:r w:rsidRPr="00A4707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Сведения и документы представлены Субъектом проверки в соответствии с перечнем, указанным в письменном запросе (уведомлении). </w:t>
      </w:r>
    </w:p>
    <w:p w:rsidR="00A4707B" w:rsidRPr="00A4707B" w:rsidRDefault="00A4707B" w:rsidP="00D236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A4707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Проверка проводилась путем рассмотрения и анализа представленных документов. </w:t>
      </w:r>
    </w:p>
    <w:p w:rsidR="007A2BE6" w:rsidRPr="007333A8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</w:p>
    <w:p w:rsidR="007A2BE6" w:rsidRPr="00DB067F" w:rsidRDefault="007A2BE6" w:rsidP="007A2BE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 w:rsidRPr="00DB067F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2. Имущество учреждения.</w:t>
      </w:r>
    </w:p>
    <w:p w:rsidR="007A2BE6" w:rsidRPr="007333A8" w:rsidRDefault="007A2BE6" w:rsidP="007A2BE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highlight w:val="yellow"/>
          <w:lang w:val="ru-RU" w:bidi="ar-SA"/>
        </w:rPr>
      </w:pPr>
    </w:p>
    <w:p w:rsidR="007A2BE6" w:rsidRPr="00B85318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целях обеспечения деятельности </w:t>
      </w:r>
      <w:r w:rsidR="002C1F4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Уч</w:t>
      </w:r>
      <w:r w:rsidRPr="00DB067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реждения за ним закреплено на праве оперативного управления муниципальное имущество балансовой </w:t>
      </w:r>
      <w:r w:rsidRPr="00B853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стоимостью </w:t>
      </w:r>
      <w:r w:rsid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191 315 406,03</w:t>
      </w:r>
      <w:r w:rsidRPr="00B853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руб., в том числе:</w:t>
      </w:r>
    </w:p>
    <w:p w:rsidR="007A2BE6" w:rsidRPr="007333A8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  <w:r w:rsidRP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 w:rsidR="0058316B" w:rsidRPr="0058316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недвижимое имущество балансовой стоимостью </w:t>
      </w:r>
      <w:r w:rsidR="00A16C18" w:rsidRP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173279514,81</w:t>
      </w:r>
      <w:r w:rsidRP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руб., (</w:t>
      </w:r>
      <w:proofErr w:type="gramStart"/>
      <w:r w:rsid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нежилое-здание</w:t>
      </w:r>
      <w:proofErr w:type="gramEnd"/>
      <w:r w:rsid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СОК </w:t>
      </w:r>
      <w:r w:rsidR="00A16C18" w:rsidRPr="00C748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172 989950,81</w:t>
      </w:r>
      <w:r w:rsid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внеплощадочные сети связи  289 564,00рублей</w:t>
      </w:r>
      <w:r w:rsidRPr="00A16C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</w:p>
    <w:p w:rsidR="007A2BE6" w:rsidRPr="00B85318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B853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-иное движимое имущество  балансовой стоимостью </w:t>
      </w:r>
      <w:r w:rsidR="00B853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18 035 891,22</w:t>
      </w:r>
      <w:r w:rsidRPr="00B8531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9660B2" w:rsidRDefault="009660B2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660B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Распоряжение Комитета по управлению муниципальной собственностью муниципального образования «Южно-Курильский городской округ» от 18.10.2017 № 58/2017</w:t>
      </w:r>
      <w:r w:rsidR="00C748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акт приема-передачи муниципального имущества от 18.10</w:t>
      </w:r>
      <w:r w:rsidR="0058316B" w:rsidRPr="0058316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2017</w:t>
      </w:r>
      <w:r w:rsidR="00C748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).</w:t>
      </w:r>
    </w:p>
    <w:p w:rsidR="00836CFB" w:rsidRPr="009660B2" w:rsidRDefault="00836CFB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9660B2" w:rsidRPr="00836CFB" w:rsidRDefault="00874978" w:rsidP="007A2BE6">
      <w:pPr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3.</w:t>
      </w:r>
      <w:r w:rsidR="00836CFB" w:rsidRPr="00F93FB1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Анализ формирования муниципального задания, проверка правомерности внесения изменений в утвержденное муниципальное задание</w:t>
      </w:r>
      <w:r w:rsidR="00836CFB" w:rsidRPr="00836CFB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.</w:t>
      </w:r>
    </w:p>
    <w:p w:rsidR="00534E9E" w:rsidRDefault="00534E9E" w:rsidP="00534E9E">
      <w:pPr>
        <w:contextualSpacing/>
        <w:jc w:val="both"/>
        <w:rPr>
          <w:rFonts w:ascii="Times New Roman" w:hAnsi="Times New Roman" w:cs="Times New Roman"/>
          <w:lang w:val="ru-RU" w:eastAsia="ru-RU" w:bidi="ar-SA"/>
        </w:rPr>
      </w:pPr>
    </w:p>
    <w:p w:rsidR="00534E9E" w:rsidRPr="00534E9E" w:rsidRDefault="00534E9E" w:rsidP="00534E9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Pr="00534E9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«Южно-Курильский городской округ» </w:t>
      </w:r>
      <w:r w:rsidRPr="00534E9E">
        <w:rPr>
          <w:rFonts w:ascii="Times New Roman" w:hAnsi="Times New Roman" w:cs="Times New Roman"/>
          <w:sz w:val="28"/>
          <w:szCs w:val="28"/>
          <w:lang w:val="ru-RU" w:eastAsia="ru-RU" w:bidi="ar-SA"/>
        </w:rPr>
        <w:t>правовую основу формирования муниципального задания и порядка его финансового обеспечения в проверяемом периоде составляли следующие нормативные правовые акты:</w:t>
      </w:r>
    </w:p>
    <w:p w:rsidR="00534E9E" w:rsidRDefault="00534E9E" w:rsidP="00534E9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534E9E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 xml:space="preserve">- </w:t>
      </w:r>
      <w:r w:rsidR="003E6753">
        <w:rPr>
          <w:rFonts w:ascii="Times New Roman" w:hAnsi="Times New Roman" w:cs="Times New Roman"/>
          <w:sz w:val="28"/>
          <w:szCs w:val="28"/>
          <w:lang w:val="ru-RU" w:eastAsia="ru-RU" w:bidi="ar-SA"/>
        </w:rPr>
        <w:t>П</w:t>
      </w:r>
      <w:r w:rsidRPr="00534E9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остановление 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«Южно-Курильский городской округ» 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14.01.2016 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>№ 1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1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«Об утверждении Порядка формирования </w:t>
      </w:r>
      <w:r w:rsidR="003E675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финансового обеспечения выполнения </w:t>
      </w:r>
      <w:r w:rsidRPr="00534E9E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муниципального задания</w:t>
      </w:r>
      <w:r w:rsidR="003E675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 оказание (выполнение) муниципальных услуг (работ) муниципальными бюджетными и автономными учреждениями, а так же казенными учреждениями муниципального образования «Южно-Курильский городской округ»</w:t>
      </w:r>
      <w:r w:rsidR="00460F7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(далее-Порядок)</w:t>
      </w:r>
    </w:p>
    <w:p w:rsidR="003A2CDD" w:rsidRPr="003A2CDD" w:rsidRDefault="003A2CDD" w:rsidP="003A2CD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-  Постановление 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05.04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№ 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664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«Об утверждении ведомственного перечня муниципальных услуг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(работ)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оказываемых 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(выполняемых) 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муниципальными учреждениями подведомственными </w:t>
      </w:r>
      <w:r w:rsidR="007B05C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администрации МО «Южно-Курильский городской округ» в сфере физической культуры и спорта</w:t>
      </w:r>
      <w:r w:rsidRPr="003A2CD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3A2CDD" w:rsidRPr="00534E9E" w:rsidRDefault="003A2CDD" w:rsidP="00534E9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</w:t>
      </w:r>
      <w:r w:rsidR="003C4A16" w:rsidRPr="003C4A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Финансовое обеспечение выполнения муниципального задания осуществляется за счет средств</w:t>
      </w:r>
      <w:r w:rsidR="003C4A16" w:rsidRPr="003C4A16">
        <w:rPr>
          <w:rFonts w:ascii="Times New Roman" w:hAnsi="Times New Roman" w:cs="Times New Roman"/>
          <w:sz w:val="28"/>
          <w:szCs w:val="28"/>
          <w:lang w:val="ru-RU"/>
        </w:rPr>
        <w:t xml:space="preserve"> местного </w:t>
      </w:r>
      <w:r w:rsidR="003C4A16" w:rsidRPr="003C4A1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бюджета</w:t>
      </w:r>
      <w:r w:rsidR="007B05C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Pr="003C4A1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376C7" w:rsidRPr="008376C7" w:rsidRDefault="008376C7" w:rsidP="008376C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Муниципальное задание МБУ «СОК Шикотан Арена»</w:t>
      </w:r>
      <w:r w:rsidRPr="008376C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7</w:t>
      </w:r>
      <w:r w:rsidRPr="008376C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год сформировано в соответствии с </w:t>
      </w:r>
      <w:r w:rsidRPr="008376C7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Порядком формирования муниципального задания и финансового обеспечения выполнения муниципального задания, утвержденным</w:t>
      </w:r>
      <w:r w:rsidRPr="008376C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постановлением </w:t>
      </w:r>
      <w:r w:rsidRPr="008376C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муниципального образования «Южно-Курильский городской округ» от 14.01.2016 № 11</w:t>
      </w:r>
      <w:r w:rsidRPr="008376C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460F76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      </w:t>
      </w:r>
      <w:r w:rsidR="00460F76" w:rsidRPr="00D950B3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 нарушение</w:t>
      </w:r>
      <w:r w:rsidR="00D950B3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 ч.3 ст. 69.2  Бюджетного кодекса РФ,</w:t>
      </w:r>
      <w:r w:rsidR="00460F76" w:rsidRPr="00D950B3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 ч.2 п.2.1 Порядка  муниципальное задание МБУ «СОК Шикотан Арена» утверждено Учредителем на 2017год</w:t>
      </w:r>
      <w:r w:rsidR="00D950B3" w:rsidRPr="00D950B3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,  а решение о бюджете  принято  21.12.2016 № 87  </w:t>
      </w:r>
      <w:r w:rsidR="00D950B3" w:rsidRPr="00D950B3">
        <w:rPr>
          <w:rFonts w:ascii="Times New Roman" w:hAnsi="Times New Roman" w:cs="Times New Roman"/>
          <w:b/>
          <w:i/>
          <w:sz w:val="28"/>
          <w:szCs w:val="28"/>
          <w:lang w:val="ru-RU" w:eastAsia="ru-RU" w:bidi="ar-SA"/>
        </w:rPr>
        <w:t>на 2017 год и плановый период 2018-2019.</w:t>
      </w:r>
    </w:p>
    <w:p w:rsidR="007B05CD" w:rsidRDefault="00460F76" w:rsidP="00460F76">
      <w:pPr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460F76">
        <w:rPr>
          <w:rFonts w:ascii="Times New Roman" w:hAnsi="Times New Roman"/>
          <w:sz w:val="28"/>
          <w:szCs w:val="28"/>
          <w:lang w:val="ru-RU" w:eastAsia="ru-RU"/>
        </w:rPr>
        <w:t>В соответствии с</w:t>
      </w:r>
      <w:r w:rsidR="00CD3C47">
        <w:rPr>
          <w:rFonts w:ascii="Times New Roman" w:hAnsi="Times New Roman"/>
          <w:sz w:val="28"/>
          <w:szCs w:val="28"/>
          <w:lang w:val="ru-RU" w:eastAsia="ru-RU"/>
        </w:rPr>
        <w:t>о ст.</w:t>
      </w:r>
      <w:r w:rsidRPr="00460F76">
        <w:rPr>
          <w:rFonts w:ascii="Times New Roman" w:hAnsi="Times New Roman"/>
          <w:sz w:val="28"/>
          <w:szCs w:val="28"/>
          <w:lang w:val="ru-RU" w:eastAsia="ru-RU"/>
        </w:rPr>
        <w:t xml:space="preserve"> 69.2 Бюджетного кодекса Российской Федерации 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</w:t>
      </w:r>
      <w:r w:rsidR="007B05C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36CFB" w:rsidRDefault="00282962" w:rsidP="00460F76">
      <w:pPr>
        <w:ind w:firstLine="567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>В нарушение  Б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юджетного 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>К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>одекса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Р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оссийской 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>Ф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>едерации м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униципальное задание МБУ «СОК Шикотан Арена» 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на 2017 год 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lastRenderedPageBreak/>
        <w:t>утверждено ранее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( </w:t>
      </w:r>
      <w:proofErr w:type="gramEnd"/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Постановление </w:t>
      </w:r>
      <w:r w:rsidR="00F93FB1" w:rsidRPr="00F93FB1">
        <w:rPr>
          <w:rFonts w:ascii="Times New Roman" w:hAnsi="Times New Roman"/>
          <w:b/>
          <w:i/>
          <w:sz w:val="28"/>
          <w:szCs w:val="28"/>
          <w:lang w:val="ru-RU" w:eastAsia="ru-RU"/>
        </w:rPr>
        <w:t>04.04.2017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№ 647 ) </w:t>
      </w:r>
      <w:r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чем утвержден ведомственный перечень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(</w:t>
      </w:r>
      <w:r w:rsidR="007B05CD" w:rsidRPr="00F93FB1">
        <w:rPr>
          <w:rFonts w:ascii="Times New Roman" w:hAnsi="Times New Roman"/>
          <w:i/>
          <w:sz w:val="28"/>
          <w:szCs w:val="28"/>
          <w:lang w:val="ru-RU" w:eastAsia="ru-RU"/>
        </w:rPr>
        <w:t>Постановление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от </w:t>
      </w:r>
      <w:r w:rsidR="001B4DCA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7B05CD" w:rsidRPr="00F93FB1">
        <w:rPr>
          <w:rFonts w:ascii="Times New Roman" w:hAnsi="Times New Roman"/>
          <w:b/>
          <w:i/>
          <w:sz w:val="28"/>
          <w:szCs w:val="28"/>
          <w:lang w:val="ru-RU" w:eastAsia="ru-RU"/>
        </w:rPr>
        <w:t>05.04.2017</w:t>
      </w:r>
      <w:r w:rsidR="007B05CD" w:rsidRPr="00F93FB1">
        <w:rPr>
          <w:rFonts w:ascii="Times New Roman" w:hAnsi="Times New Roman"/>
          <w:i/>
          <w:sz w:val="28"/>
          <w:szCs w:val="28"/>
          <w:lang w:val="ru-RU" w:eastAsia="ru-RU"/>
        </w:rPr>
        <w:t xml:space="preserve"> №664</w:t>
      </w:r>
      <w:r w:rsidR="00F93FB1" w:rsidRPr="00F93FB1">
        <w:rPr>
          <w:rFonts w:ascii="Times New Roman" w:hAnsi="Times New Roman"/>
          <w:i/>
          <w:sz w:val="28"/>
          <w:szCs w:val="28"/>
          <w:lang w:val="ru-RU" w:eastAsia="ru-RU"/>
        </w:rPr>
        <w:t>).</w:t>
      </w:r>
    </w:p>
    <w:p w:rsidR="000C5780" w:rsidRPr="00BE06F6" w:rsidRDefault="000C5780" w:rsidP="00BE06F6">
      <w:pPr>
        <w:ind w:firstLine="567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  <w:r w:rsidRPr="00BE06F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нарушение Порядка утв. постановлением от </w:t>
      </w:r>
      <w:r w:rsidRPr="00BE06F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14.01.2016 № 11 в муниципальном задании отсутствуют показатели  характеризующие объем муниципальной услуги (работы), показатели характеризующие объем муниципальной услуги с помесячной разбивкой,  </w:t>
      </w:r>
      <w:proofErr w:type="gramStart"/>
      <w:r w:rsidRPr="00BE06F6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показатели</w:t>
      </w:r>
      <w:proofErr w:type="gramEnd"/>
      <w:r w:rsidRPr="00BE06F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характеризующие помесячное распределение субсидии и финансового обеспечения выполнения муниципального задания и оказания муниципальной услуги.</w:t>
      </w:r>
    </w:p>
    <w:p w:rsidR="007A2BE6" w:rsidRPr="005757FA" w:rsidRDefault="000C5780" w:rsidP="006D63AE">
      <w:pPr>
        <w:ind w:firstLine="709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Имеются несоответствия и с  утвержденным </w:t>
      </w:r>
      <w:r w:rsid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</w:t>
      </w:r>
      <w:r w:rsidRP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едомственным перечнем муниципальных услуг (работ)</w:t>
      </w:r>
      <w:r w:rsidR="005757FA" w:rsidRP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5757FA" w:rsidRPr="005757FA" w:rsidRDefault="005757FA" w:rsidP="006D63AE">
      <w:pPr>
        <w:ind w:firstLine="709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      Таблица 1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2220"/>
        <w:gridCol w:w="2235"/>
      </w:tblGrid>
      <w:tr w:rsidR="006D63AE" w:rsidTr="006D63AE">
        <w:trPr>
          <w:trHeight w:val="292"/>
        </w:trPr>
        <w:tc>
          <w:tcPr>
            <w:tcW w:w="3315" w:type="dxa"/>
          </w:tcPr>
          <w:p w:rsidR="006D63AE" w:rsidRPr="00282208" w:rsidRDefault="006D63AE" w:rsidP="006D63AE">
            <w:pPr>
              <w:ind w:firstLine="709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муниципальной услуги (работы)</w:t>
            </w:r>
          </w:p>
        </w:tc>
        <w:tc>
          <w:tcPr>
            <w:tcW w:w="2220" w:type="dxa"/>
          </w:tcPr>
          <w:p w:rsidR="006D63AE" w:rsidRPr="00282208" w:rsidRDefault="006D63AE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Ведомственный перечень</w:t>
            </w:r>
          </w:p>
        </w:tc>
        <w:tc>
          <w:tcPr>
            <w:tcW w:w="2235" w:type="dxa"/>
          </w:tcPr>
          <w:p w:rsidR="006D63AE" w:rsidRPr="00282208" w:rsidRDefault="006D63AE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Муниципальное задание</w:t>
            </w:r>
          </w:p>
        </w:tc>
      </w:tr>
      <w:tr w:rsidR="006D63AE" w:rsidRPr="009D22D6" w:rsidTr="006D63AE">
        <w:trPr>
          <w:trHeight w:val="285"/>
        </w:trPr>
        <w:tc>
          <w:tcPr>
            <w:tcW w:w="3315" w:type="dxa"/>
          </w:tcPr>
          <w:p w:rsidR="006D63AE" w:rsidRPr="00282208" w:rsidRDefault="006D63AE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«Проведение занятий физкультурно-спортивной направленности по месту проживания граждан»</w:t>
            </w:r>
          </w:p>
          <w:p w:rsidR="006D63AE" w:rsidRPr="00282208" w:rsidRDefault="006D63AE" w:rsidP="006D63AE">
            <w:pPr>
              <w:ind w:firstLine="709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20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услуга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6D63AE" w:rsidRPr="00282208" w:rsidRDefault="006D63AE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Категория потребителе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й-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физические лица</w:t>
            </w:r>
          </w:p>
        </w:tc>
        <w:tc>
          <w:tcPr>
            <w:tcW w:w="2235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услуга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6D63AE" w:rsidRPr="00282208" w:rsidRDefault="006D63AE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Категория потребителе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й-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="00301998"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в </w:t>
            </w:r>
            <w:r w:rsidR="00301998"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интересах общества</w:t>
            </w:r>
          </w:p>
        </w:tc>
      </w:tr>
      <w:tr w:rsidR="006D63AE" w:rsidRPr="009D22D6" w:rsidTr="006D63AE">
        <w:trPr>
          <w:trHeight w:val="285"/>
        </w:trPr>
        <w:tc>
          <w:tcPr>
            <w:tcW w:w="3315" w:type="dxa"/>
          </w:tcPr>
          <w:p w:rsidR="006D63AE" w:rsidRPr="00282208" w:rsidRDefault="00301998" w:rsidP="00301998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 на территории МО «Южно-Курильский городской округ»</w:t>
            </w:r>
          </w:p>
        </w:tc>
        <w:tc>
          <w:tcPr>
            <w:tcW w:w="2220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работа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6D63AE" w:rsidRPr="00282208" w:rsidRDefault="0030199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Категория потребителе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й-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физические лица</w:t>
            </w:r>
          </w:p>
        </w:tc>
        <w:tc>
          <w:tcPr>
            <w:tcW w:w="2235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работа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6D63AE" w:rsidRPr="00282208" w:rsidRDefault="0030199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Категория потребителей в </w:t>
            </w:r>
            <w:r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интересах общества</w:t>
            </w:r>
          </w:p>
        </w:tc>
      </w:tr>
      <w:tr w:rsidR="00301998" w:rsidRPr="009D22D6" w:rsidTr="006D63AE">
        <w:trPr>
          <w:trHeight w:val="285"/>
        </w:trPr>
        <w:tc>
          <w:tcPr>
            <w:tcW w:w="3315" w:type="dxa"/>
          </w:tcPr>
          <w:p w:rsidR="00301998" w:rsidRPr="00282208" w:rsidRDefault="00301998" w:rsidP="00301998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r w:rsidR="00282208" w:rsidRPr="00282208">
              <w:rPr>
                <w:rFonts w:ascii="Times New Roman" w:eastAsiaTheme="minorHAnsi" w:hAnsi="Times New Roman" w:cs="Times New Roman"/>
                <w:lang w:val="ru-RU" w:bidi="ar-SA"/>
              </w:rPr>
              <w:t>р</w:t>
            </w: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опаганда физической культуры, спорта</w:t>
            </w:r>
            <w:r w:rsidR="00282208"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и здорового образа жизни</w:t>
            </w:r>
          </w:p>
        </w:tc>
        <w:tc>
          <w:tcPr>
            <w:tcW w:w="2220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работа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30199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Категория потребителей 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–в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интересах общества</w:t>
            </w:r>
          </w:p>
        </w:tc>
        <w:tc>
          <w:tcPr>
            <w:tcW w:w="2235" w:type="dxa"/>
          </w:tcPr>
          <w:p w:rsid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работа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30199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Категория потребителе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й-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в </w:t>
            </w:r>
            <w:r w:rsidRPr="00282208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интересах граждан</w:t>
            </w:r>
          </w:p>
        </w:tc>
      </w:tr>
      <w:tr w:rsidR="00282208" w:rsidRPr="009D22D6" w:rsidTr="006D63AE">
        <w:trPr>
          <w:trHeight w:val="285"/>
        </w:trPr>
        <w:tc>
          <w:tcPr>
            <w:tcW w:w="3315" w:type="dxa"/>
          </w:tcPr>
          <w:p w:rsidR="00282208" w:rsidRPr="00282208" w:rsidRDefault="00282208" w:rsidP="00301998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обеспечение доступа к объектам спорта</w:t>
            </w:r>
          </w:p>
        </w:tc>
        <w:tc>
          <w:tcPr>
            <w:tcW w:w="2220" w:type="dxa"/>
          </w:tcPr>
          <w:p w:rsidR="0028220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Услуга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28220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Категория потребителей в интересах общества</w:t>
            </w:r>
          </w:p>
        </w:tc>
        <w:tc>
          <w:tcPr>
            <w:tcW w:w="2235" w:type="dxa"/>
          </w:tcPr>
          <w:p w:rsidR="0028220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Услуга</w:t>
            </w:r>
            <w:r w:rsidR="00B14E36">
              <w:rPr>
                <w:rFonts w:ascii="Times New Roman" w:eastAsiaTheme="minorHAnsi" w:hAnsi="Times New Roman" w:cs="Times New Roman"/>
                <w:lang w:val="ru-RU" w:bidi="ar-SA"/>
              </w:rPr>
              <w:t>, бесплатно</w:t>
            </w:r>
          </w:p>
          <w:p w:rsidR="00282208" w:rsidRPr="00282208" w:rsidRDefault="00282208" w:rsidP="006D63A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Категория потребителей-в </w:t>
            </w:r>
            <w:proofErr w:type="gramStart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>интересах</w:t>
            </w:r>
            <w:proofErr w:type="gramEnd"/>
            <w:r w:rsidRPr="00282208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общества</w:t>
            </w:r>
          </w:p>
        </w:tc>
      </w:tr>
    </w:tbl>
    <w:p w:rsidR="006656D9" w:rsidRDefault="006656D9" w:rsidP="007A2BE6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</w:p>
    <w:p w:rsidR="006656D9" w:rsidRPr="00B14E36" w:rsidRDefault="006656D9" w:rsidP="007A2BE6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7A2BE6" w:rsidRPr="00F93FB1" w:rsidRDefault="00874978" w:rsidP="007A2BE6">
      <w:pPr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 xml:space="preserve">4. </w:t>
      </w:r>
      <w:r w:rsidR="007A2BE6" w:rsidRPr="00F93FB1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Анализ выполнения условий выделения, получения и использования субсидии на возмещение нормативных затрат в рамках муниципального задания, субсидии на иные цели, бюджетных инвестиций.</w:t>
      </w:r>
    </w:p>
    <w:p w:rsidR="00A822ED" w:rsidRPr="007333A8" w:rsidRDefault="00A822ED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</w:p>
    <w:p w:rsidR="007A2BE6" w:rsidRPr="00D75043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Субсидия на выполнение муниципального задания предоставлялась </w:t>
      </w:r>
      <w:proofErr w:type="gramStart"/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согласно </w:t>
      </w:r>
      <w:r w:rsidR="0058316B" w:rsidRPr="0058316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CD3C4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оглашения</w:t>
      </w:r>
      <w:proofErr w:type="gramEnd"/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от </w:t>
      </w:r>
      <w:r w:rsidR="001B4DCA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03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.0</w:t>
      </w:r>
      <w:r w:rsidR="001B4DCA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1B4DCA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г. «О </w:t>
      </w:r>
      <w:r w:rsidR="001B4DCA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порядке и условиях предоставления субсидии МБУ «СОК «Шикотан Арена»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D75043" w:rsidRPr="00D75043" w:rsidRDefault="007A2BE6" w:rsidP="00D7504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Размер субсидии на начало 201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г. определен соглашением от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03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.0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в сумме 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17 800 000,00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рублей. Дополнительным соглашением №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1от 06.10.2017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 Соглашению о порядке и условиях предоставления субсидий от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03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.0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4.2017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изменений  размер субсидии  установлен в размере </w:t>
      </w:r>
      <w:r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17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 566 349</w:t>
      </w:r>
      <w:r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,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76</w:t>
      </w:r>
      <w:r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рублей.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Дополнительным соглашением № 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2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01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.1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.2017 к Соглашению о порядке и условиях предоставления субсидий от 03.04.2017 изменений  размер субсидии  установлен в размере 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16 506 349,76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рублей. Дополнительным соглашением № 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3 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07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.1</w:t>
      </w:r>
      <w:r w:rsid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.2017 к Соглашению о порядке и условиях предоставления субсидий от 03.04.2017 изменений  размер субсидии  установлен в размере 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16</w:t>
      </w:r>
      <w:r w:rsid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 277 132</w:t>
      </w:r>
      <w:r w:rsidR="00D75043" w:rsidRP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,</w:t>
      </w:r>
      <w:r w:rsidR="00D75043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64</w:t>
      </w:r>
      <w:r w:rsidR="00D75043" w:rsidRPr="00D750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</w:t>
      </w:r>
      <w:r w:rsid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том числе:</w:t>
      </w:r>
    </w:p>
    <w:p w:rsidR="007A2BE6" w:rsidRPr="00D17719" w:rsidRDefault="00D75043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7A2BE6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на финансовое обеспечение  выполнения муниципального </w:t>
      </w:r>
      <w:proofErr w:type="gramStart"/>
      <w:r w:rsidR="007A2BE6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задания</w:t>
      </w:r>
      <w:proofErr w:type="gramEnd"/>
      <w:r w:rsidR="007A2BE6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оказание услуг (выполнение работ) </w:t>
      </w:r>
      <w:r w:rsid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16 277 132,64</w:t>
      </w:r>
      <w:r w:rsidR="007A2BE6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рублей;</w:t>
      </w:r>
    </w:p>
    <w:p w:rsidR="007A2BE6" w:rsidRPr="00D17719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 проверке своевременности предоставления бюджетному учреждению средств субсидии на обеспечение выполнения муниципального задания в 201</w:t>
      </w:r>
      <w:r w:rsidR="00D17719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 отклонений не выявлено </w:t>
      </w:r>
      <w:proofErr w:type="gramStart"/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таблица 1).</w:t>
      </w:r>
    </w:p>
    <w:p w:rsidR="007A2BE6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7A2BE6" w:rsidRPr="00D17719" w:rsidRDefault="007A2BE6" w:rsidP="007A2BE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Предоставление субсидии в 201</w:t>
      </w:r>
      <w:r w:rsidR="00D17719"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г.</w:t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  <w:t xml:space="preserve">таблица </w:t>
      </w:r>
      <w:r w:rsid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Pr="00D1771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2BE6" w:rsidRPr="00D17719" w:rsidTr="00A13A1B">
        <w:tc>
          <w:tcPr>
            <w:tcW w:w="2392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Сроки перечисления субсидии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Сумма перечисления по графику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Фактически перечисленная сумма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Отклонения</w:t>
            </w: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7A2B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4(гр.3-гр.2)</w:t>
            </w: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До 0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5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.0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4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4 450 000</w:t>
            </w:r>
            <w:r w:rsidR="007A2BE6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4 450 000,00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D17719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До 10</w:t>
            </w:r>
            <w:r w:rsidR="007A2BE6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6</w:t>
            </w:r>
            <w:r w:rsidR="007A2BE6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1 668 750,00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До 0</w:t>
            </w:r>
            <w:r w:rsidR="00D17719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5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.0</w:t>
            </w:r>
            <w:r w:rsidR="00D17719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3 337 750,00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3</w:t>
            </w:r>
            <w:r w:rsidR="00C94C11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 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337</w:t>
            </w:r>
            <w:r w:rsidR="00C94C11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500,00</w:t>
            </w:r>
          </w:p>
        </w:tc>
        <w:tc>
          <w:tcPr>
            <w:tcW w:w="2393" w:type="dxa"/>
          </w:tcPr>
          <w:p w:rsidR="007A2BE6" w:rsidRPr="00D17719" w:rsidRDefault="00F27F0D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-250,00</w:t>
            </w: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До 0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5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.0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8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 xml:space="preserve">До 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15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.0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9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D17719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До 10</w:t>
            </w:r>
            <w:r w:rsidR="007A2BE6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10</w:t>
            </w:r>
            <w:r w:rsidR="007A2BE6"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1 668 750,00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 xml:space="preserve">До 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10.11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1 551 925,00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1 551 925,00</w:t>
            </w:r>
          </w:p>
        </w:tc>
        <w:tc>
          <w:tcPr>
            <w:tcW w:w="2393" w:type="dxa"/>
          </w:tcPr>
          <w:p w:rsidR="007A2BE6" w:rsidRPr="00D17719" w:rsidRDefault="007A2BE6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7A2BE6" w:rsidRPr="00D17719" w:rsidTr="00A13A1B">
        <w:tc>
          <w:tcPr>
            <w:tcW w:w="2392" w:type="dxa"/>
          </w:tcPr>
          <w:p w:rsidR="007A2BE6" w:rsidRPr="00D17719" w:rsidRDefault="007A2BE6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 xml:space="preserve">До 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15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12</w:t>
            </w:r>
            <w:r w:rsidRP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.201</w:t>
            </w:r>
            <w:r w:rsidR="00D17719"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393" w:type="dxa"/>
          </w:tcPr>
          <w:p w:rsidR="007A2BE6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262 457,64</w:t>
            </w:r>
          </w:p>
        </w:tc>
        <w:tc>
          <w:tcPr>
            <w:tcW w:w="2393" w:type="dxa"/>
          </w:tcPr>
          <w:p w:rsidR="007A2BE6" w:rsidRPr="00D17719" w:rsidRDefault="002F352E" w:rsidP="007A2BE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262707,64</w:t>
            </w:r>
          </w:p>
        </w:tc>
        <w:tc>
          <w:tcPr>
            <w:tcW w:w="2393" w:type="dxa"/>
          </w:tcPr>
          <w:p w:rsidR="007A2BE6" w:rsidRPr="00D17719" w:rsidRDefault="002F352E" w:rsidP="002F352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+250,0</w:t>
            </w:r>
          </w:p>
        </w:tc>
      </w:tr>
      <w:tr w:rsidR="00D17719" w:rsidRPr="00D17719" w:rsidTr="00A13A1B">
        <w:tc>
          <w:tcPr>
            <w:tcW w:w="2392" w:type="dxa"/>
          </w:tcPr>
          <w:p w:rsidR="00D17719" w:rsidRPr="00D17719" w:rsidRDefault="00D17719" w:rsidP="00D177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bidi="ar-SA"/>
              </w:rPr>
              <w:t>Итого плановый объем субсидии за 2017 год</w:t>
            </w:r>
          </w:p>
        </w:tc>
        <w:tc>
          <w:tcPr>
            <w:tcW w:w="2393" w:type="dxa"/>
          </w:tcPr>
          <w:p w:rsidR="00D17719" w:rsidRPr="00D17719" w:rsidRDefault="00D17719" w:rsidP="007A2B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16 277 132,64</w:t>
            </w:r>
          </w:p>
        </w:tc>
        <w:tc>
          <w:tcPr>
            <w:tcW w:w="2393" w:type="dxa"/>
          </w:tcPr>
          <w:p w:rsidR="00D17719" w:rsidRPr="00D17719" w:rsidRDefault="00D17719" w:rsidP="002F352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  <w:r w:rsidRPr="00D177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16</w:t>
            </w:r>
            <w:r w:rsidR="00C94C1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 </w:t>
            </w:r>
            <w:r w:rsidR="002F3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277 132,64</w:t>
            </w:r>
          </w:p>
        </w:tc>
        <w:tc>
          <w:tcPr>
            <w:tcW w:w="2393" w:type="dxa"/>
          </w:tcPr>
          <w:p w:rsidR="00D17719" w:rsidRPr="00D17719" w:rsidRDefault="002F352E" w:rsidP="002F352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bidi="ar-SA"/>
              </w:rPr>
              <w:t>0,00</w:t>
            </w:r>
          </w:p>
        </w:tc>
      </w:tr>
    </w:tbl>
    <w:p w:rsidR="00D17719" w:rsidRDefault="00D17719" w:rsidP="007A2BE6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</w:p>
    <w:p w:rsidR="000633B6" w:rsidRDefault="007A2BE6" w:rsidP="007A2BE6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Остаток неизрасходованной субсидии на выполнение муниципального задания </w:t>
      </w:r>
      <w:proofErr w:type="gramStart"/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</w:t>
      </w:r>
      <w:r w:rsidR="00D236D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конец</w:t>
      </w:r>
      <w:proofErr w:type="gramEnd"/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201</w:t>
      </w:r>
      <w:r w:rsidR="00F27F0D"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="00B363E7"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составил 878</w:t>
      </w:r>
      <w:r w:rsidR="00C153C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B363E7"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770,80</w:t>
      </w:r>
      <w:r w:rsidR="00BE06F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B363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руб.</w:t>
      </w:r>
    </w:p>
    <w:p w:rsidR="007A2BE6" w:rsidRDefault="00874978" w:rsidP="007A2BE6">
      <w:pPr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 xml:space="preserve">5. </w:t>
      </w:r>
      <w:r w:rsidR="00B363E7" w:rsidRPr="00FD2F7D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 xml:space="preserve">Анализ </w:t>
      </w:r>
      <w:r w:rsidR="007A2BE6" w:rsidRPr="00FD2F7D"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  <w:t>исполнения муниципального задания. Оценка качества выполнения  муниципального задания.</w:t>
      </w:r>
    </w:p>
    <w:p w:rsidR="00BE06F6" w:rsidRPr="00BE06F6" w:rsidRDefault="00BE06F6" w:rsidP="007A2BE6">
      <w:pPr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796FDD" w:rsidRPr="00653584" w:rsidRDefault="007A2BE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gramStart"/>
      <w:r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В соответствии с постановлением администрации МО «Южно-Курильский городской округ»  от 14.01.2016г. №11 «О порядке формирования и финансового обеспечения выполнения муниципального задания на оказание (выполнение) муниципальных услуг (работ) муниципальными бюджетными и автономными учреждениями, а так же казенными учреждениями муниципального образования «Южно-Курильский городской округ» для МБУ «</w:t>
      </w:r>
      <w:r w:rsidR="00B363E7"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СОК «Шикотан Арена</w:t>
      </w:r>
      <w:r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» утверждено муниципальное задание на 201</w:t>
      </w:r>
      <w:r w:rsidR="00B363E7"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г.</w:t>
      </w:r>
      <w:r w:rsidR="00653584"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от 04.04.2017г.</w:t>
      </w:r>
      <w:r w:rsidRPr="00653584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gramEnd"/>
    </w:p>
    <w:p w:rsidR="0008236E" w:rsidRPr="007333A8" w:rsidRDefault="0008236E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</w:p>
    <w:p w:rsidR="00AD4A0D" w:rsidRDefault="0008236E" w:rsidP="0008236E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ходе проверки предоставлен план финансово-хозяйственной деятельности  на 201</w:t>
      </w:r>
      <w:r w:rsidR="00653584"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год утвержденный учредителем </w:t>
      </w:r>
      <w:r w:rsidR="008811F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(П</w:t>
      </w:r>
      <w:r w:rsidR="003C40CC"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остановление</w:t>
      </w:r>
      <w:r w:rsidR="0053495B"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от </w:t>
      </w:r>
      <w:r w:rsidR="0053495B"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06</w:t>
      </w:r>
      <w:r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3C40CC"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</w:t>
      </w:r>
      <w:r w:rsidR="0053495B"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</w:t>
      </w:r>
      <w:r w:rsidRP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.201</w:t>
      </w:r>
      <w:r w:rsid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  <w:r w:rsid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3C40C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№ </w:t>
      </w:r>
      <w:r w:rsidR="0053495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979</w:t>
      </w:r>
      <w:proofErr w:type="gramStart"/>
      <w:r w:rsidR="003C40C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  <w:proofErr w:type="gramEnd"/>
      <w:r w:rsidR="00CD3C4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08236E" w:rsidRPr="00726057" w:rsidRDefault="00AD4A0D" w:rsidP="0008236E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В нарушение </w:t>
      </w:r>
      <w:r w:rsidR="0008236E"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п.3 «Требований к плану финансово-хозяйственной деятельности государственного (муниципального) учреждения», утвержденными приказом Минфина от 28.07.2010г. №81н,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 План финансово-хозяйственной  деятельности</w:t>
      </w:r>
      <w:r w:rsidR="0008236E"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 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 утвержден Учредителем на 2017 год, а решение о бюджете принято</w:t>
      </w:r>
      <w:r w:rsidR="00CD3C47"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 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 </w:t>
      </w:r>
      <w:r w:rsidR="00CD3C47"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21.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12.2016 </w:t>
      </w:r>
      <w:r w:rsidR="00CD3C47"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 xml:space="preserve">№ 87 Собранием МО «Южно-Курильский городской округ» 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на 2017год и плановый период 2018-2019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08236E" w:rsidRPr="00726057" w:rsidRDefault="0008236E" w:rsidP="0008236E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Показатели плана ФХД  по поступлениям и выплатам формировались исходя из планируемого объема субсидии на возмещение планируемых затрат, связанных с выполнением муниципального задания.</w:t>
      </w:r>
    </w:p>
    <w:p w:rsidR="0008236E" w:rsidRPr="00726057" w:rsidRDefault="0008236E" w:rsidP="0008236E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  <w:t>Исполнение плана финансово-хозяйственной деятельности в разрезе выплат представлены в таблице №</w:t>
      </w:r>
      <w:r w:rsid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ab/>
      </w:r>
      <w:r w:rsidR="007C4C1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Таблица </w:t>
      </w:r>
      <w:r w:rsidR="005757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</w:t>
      </w:r>
      <w:r w:rsidRPr="0072605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8"/>
        <w:gridCol w:w="1897"/>
        <w:gridCol w:w="1979"/>
        <w:gridCol w:w="1757"/>
        <w:gridCol w:w="1720"/>
      </w:tblGrid>
      <w:tr w:rsidR="0008236E" w:rsidRPr="007333A8" w:rsidTr="00A13A1B">
        <w:tc>
          <w:tcPr>
            <w:tcW w:w="222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Выплаты в разрезе КОСГУ</w:t>
            </w:r>
          </w:p>
        </w:tc>
        <w:tc>
          <w:tcPr>
            <w:tcW w:w="1898" w:type="dxa"/>
          </w:tcPr>
          <w:p w:rsidR="0008236E" w:rsidRPr="00726057" w:rsidRDefault="0008236E" w:rsidP="00A13A1B">
            <w:pPr>
              <w:jc w:val="both"/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План ФХД  201</w:t>
            </w:r>
            <w:r w:rsidR="00726057">
              <w:rPr>
                <w:rFonts w:ascii="Times New Roman" w:eastAsiaTheme="minorEastAsia" w:hAnsi="Times New Roman" w:cs="Times New Roman"/>
                <w:lang w:val="ru-RU" w:bidi="ar-SA"/>
              </w:rPr>
              <w:t>7</w:t>
            </w: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г.</w:t>
            </w:r>
          </w:p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 xml:space="preserve"> (руб.)</w:t>
            </w:r>
          </w:p>
        </w:tc>
        <w:tc>
          <w:tcPr>
            <w:tcW w:w="1980" w:type="dxa"/>
          </w:tcPr>
          <w:p w:rsidR="0008236E" w:rsidRPr="00726057" w:rsidRDefault="0008236E" w:rsidP="00726057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Исполнено фактически за 201</w:t>
            </w:r>
            <w:r w:rsidR="00726057">
              <w:rPr>
                <w:rFonts w:ascii="Times New Roman" w:eastAsiaTheme="minorEastAsia" w:hAnsi="Times New Roman" w:cs="Times New Roman"/>
                <w:lang w:val="ru-RU" w:bidi="ar-SA"/>
              </w:rPr>
              <w:t>7</w:t>
            </w: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г. (руб.)</w:t>
            </w:r>
          </w:p>
        </w:tc>
        <w:tc>
          <w:tcPr>
            <w:tcW w:w="1758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Остаток (руб.)</w:t>
            </w:r>
          </w:p>
        </w:tc>
        <w:tc>
          <w:tcPr>
            <w:tcW w:w="1715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Показатель исполнения, %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1</w:t>
            </w:r>
          </w:p>
        </w:tc>
        <w:tc>
          <w:tcPr>
            <w:tcW w:w="1898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2</w:t>
            </w:r>
          </w:p>
        </w:tc>
        <w:tc>
          <w:tcPr>
            <w:tcW w:w="198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3</w:t>
            </w:r>
          </w:p>
        </w:tc>
        <w:tc>
          <w:tcPr>
            <w:tcW w:w="1758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4(гр.2-гр.3)</w:t>
            </w:r>
          </w:p>
        </w:tc>
        <w:tc>
          <w:tcPr>
            <w:tcW w:w="1715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5(3гр/2гр*100)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Оплата  труда      (111)</w:t>
            </w:r>
          </w:p>
        </w:tc>
        <w:tc>
          <w:tcPr>
            <w:tcW w:w="189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8 437 529,97</w:t>
            </w:r>
          </w:p>
        </w:tc>
        <w:tc>
          <w:tcPr>
            <w:tcW w:w="198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8 395 978,50</w:t>
            </w:r>
          </w:p>
        </w:tc>
        <w:tc>
          <w:tcPr>
            <w:tcW w:w="175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41551,47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99,5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Выплаты персоналу       (112)</w:t>
            </w:r>
          </w:p>
        </w:tc>
        <w:tc>
          <w:tcPr>
            <w:tcW w:w="189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120 000,00</w:t>
            </w:r>
          </w:p>
        </w:tc>
        <w:tc>
          <w:tcPr>
            <w:tcW w:w="198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109 578,00</w:t>
            </w:r>
          </w:p>
        </w:tc>
        <w:tc>
          <w:tcPr>
            <w:tcW w:w="175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10 422,00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91,3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Уплата налогов и сборов 850</w:t>
            </w:r>
          </w:p>
        </w:tc>
        <w:tc>
          <w:tcPr>
            <w:tcW w:w="189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15 000,00</w:t>
            </w:r>
          </w:p>
        </w:tc>
        <w:tc>
          <w:tcPr>
            <w:tcW w:w="1980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10 737,91</w:t>
            </w:r>
          </w:p>
        </w:tc>
        <w:tc>
          <w:tcPr>
            <w:tcW w:w="175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4 262,09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71,5</w:t>
            </w:r>
          </w:p>
        </w:tc>
      </w:tr>
      <w:tr w:rsidR="0008236E" w:rsidRPr="007333A8" w:rsidTr="00726057">
        <w:trPr>
          <w:trHeight w:val="1200"/>
        </w:trPr>
        <w:tc>
          <w:tcPr>
            <w:tcW w:w="222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 xml:space="preserve">Расходы на закупку товаров,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bidi="ar-SA"/>
              </w:rPr>
              <w:t>работ</w:t>
            </w:r>
            <w:proofErr w:type="gramStart"/>
            <w:r>
              <w:rPr>
                <w:rFonts w:ascii="Times New Roman" w:eastAsiaTheme="minorEastAsia" w:hAnsi="Times New Roman" w:cs="Times New Roman"/>
                <w:lang w:val="ru-RU" w:bidi="ar-SA"/>
              </w:rPr>
              <w:t>,у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bidi="ar-SA"/>
              </w:rPr>
              <w:t>слуг</w:t>
            </w:r>
            <w:proofErr w:type="spellEnd"/>
            <w:r w:rsidR="0008236E" w:rsidRPr="00726057">
              <w:rPr>
                <w:rFonts w:ascii="Times New Roman" w:eastAsiaTheme="minorEastAsia" w:hAnsi="Times New Roman" w:cs="Times New Roman"/>
                <w:lang w:val="ru-RU" w:bidi="ar-SA"/>
              </w:rPr>
              <w:t xml:space="preserve">               (244)</w:t>
            </w:r>
          </w:p>
        </w:tc>
        <w:tc>
          <w:tcPr>
            <w:tcW w:w="1898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5 367 678,72</w:t>
            </w:r>
          </w:p>
        </w:tc>
        <w:tc>
          <w:tcPr>
            <w:tcW w:w="1980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4 568 938,45</w:t>
            </w:r>
          </w:p>
        </w:tc>
        <w:tc>
          <w:tcPr>
            <w:tcW w:w="175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798 740,27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85,11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 xml:space="preserve">Взносы по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bidi="ar-SA"/>
              </w:rPr>
              <w:t>обязат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bidi="ar-SA"/>
              </w:rPr>
              <w:t xml:space="preserve"> страхованию на выплаты по оплате труда  (119)</w:t>
            </w:r>
          </w:p>
        </w:tc>
        <w:tc>
          <w:tcPr>
            <w:tcW w:w="189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2 336 923,95</w:t>
            </w:r>
          </w:p>
        </w:tc>
        <w:tc>
          <w:tcPr>
            <w:tcW w:w="1980" w:type="dxa"/>
          </w:tcPr>
          <w:p w:rsidR="0008236E" w:rsidRPr="00726057" w:rsidRDefault="00726057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2 313 128,98</w:t>
            </w:r>
          </w:p>
        </w:tc>
        <w:tc>
          <w:tcPr>
            <w:tcW w:w="175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23 794,97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98,99</w:t>
            </w:r>
          </w:p>
        </w:tc>
      </w:tr>
      <w:tr w:rsidR="0008236E" w:rsidRPr="007333A8" w:rsidTr="00A13A1B">
        <w:tc>
          <w:tcPr>
            <w:tcW w:w="2220" w:type="dxa"/>
          </w:tcPr>
          <w:p w:rsidR="0008236E" w:rsidRPr="00726057" w:rsidRDefault="0008236E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 w:rsidRPr="00726057">
              <w:rPr>
                <w:rFonts w:ascii="Times New Roman" w:eastAsiaTheme="minorEastAsia" w:hAnsi="Times New Roman" w:cs="Times New Roman"/>
                <w:lang w:val="ru-RU" w:bidi="ar-SA"/>
              </w:rPr>
              <w:t>итого</w:t>
            </w:r>
          </w:p>
        </w:tc>
        <w:tc>
          <w:tcPr>
            <w:tcW w:w="189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16 277 132,64</w:t>
            </w:r>
          </w:p>
        </w:tc>
        <w:tc>
          <w:tcPr>
            <w:tcW w:w="1980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15 398 361,84</w:t>
            </w:r>
          </w:p>
        </w:tc>
        <w:tc>
          <w:tcPr>
            <w:tcW w:w="1758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878770,80</w:t>
            </w:r>
          </w:p>
        </w:tc>
        <w:tc>
          <w:tcPr>
            <w:tcW w:w="1715" w:type="dxa"/>
          </w:tcPr>
          <w:p w:rsidR="0008236E" w:rsidRPr="00726057" w:rsidRDefault="00F86C2D" w:rsidP="00A13A1B">
            <w:pPr>
              <w:rPr>
                <w:rFonts w:ascii="Times New Roman" w:eastAsiaTheme="minorEastAsia" w:hAnsi="Times New Roman" w:cs="Times New Roman"/>
                <w:lang w:val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bidi="ar-SA"/>
              </w:rPr>
              <w:t>94,6</w:t>
            </w:r>
          </w:p>
        </w:tc>
      </w:tr>
    </w:tbl>
    <w:p w:rsidR="000633B6" w:rsidRDefault="000633B6" w:rsidP="000633B6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0B3002" w:rsidRPr="00FF101F" w:rsidRDefault="000633B6" w:rsidP="000633B6">
      <w:pPr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</w:t>
      </w:r>
      <w:r w:rsidR="00FF101F" w:rsidRPr="00FF10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ходе проведенного анализа установлено:</w:t>
      </w:r>
    </w:p>
    <w:p w:rsidR="00FF101F" w:rsidRPr="00CD3C47" w:rsidRDefault="00FF101F" w:rsidP="00FF101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FF101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По статьям 111,112,119,850,244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исполнение </w:t>
      </w:r>
      <w:r w:rsidRPr="00CD3C4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не в полном объеме, сумма отклонения от плана составляет 878 770,80 рублей.</w:t>
      </w:r>
    </w:p>
    <w:p w:rsidR="00FF101F" w:rsidRDefault="009D2696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Доля расходов на оплату труда в объеме общих расходов составляет</w:t>
      </w:r>
      <w:r w:rsidR="00C6265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0633B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69,54</w:t>
      </w:r>
      <w:r w:rsidR="00C6265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%, доля расходов на закупку товаров, работ, услуг составляет в объеме общих расходов 29,7%</w:t>
      </w:r>
      <w:r w:rsidR="000633B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150871" w:rsidRDefault="00150871" w:rsidP="00150871">
      <w:pPr>
        <w:spacing w:line="24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871">
        <w:rPr>
          <w:rFonts w:ascii="Times New Roman" w:hAnsi="Times New Roman" w:cs="Times New Roman"/>
          <w:sz w:val="28"/>
          <w:szCs w:val="28"/>
          <w:lang w:val="ru-RU"/>
        </w:rPr>
        <w:t>При проверке полноты и достоверности отчета об исполнении муниципального задания за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50871">
        <w:rPr>
          <w:rFonts w:ascii="Times New Roman" w:hAnsi="Times New Roman" w:cs="Times New Roman"/>
          <w:sz w:val="28"/>
          <w:szCs w:val="28"/>
          <w:lang w:val="ru-RU"/>
        </w:rPr>
        <w:t xml:space="preserve"> год проведен анализ показателей, характеризующих качество и объем муниципальной услуги:</w:t>
      </w:r>
    </w:p>
    <w:p w:rsidR="003034F2" w:rsidRDefault="003034F2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Согласно</w:t>
      </w:r>
      <w:r w:rsidR="001D47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отчета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по исполнению муниципального задания за 2017год для услуги « Проведение занятий физкультурно-спортивной направленности по месту проживания граждан»</w:t>
      </w:r>
    </w:p>
    <w:p w:rsidR="003034F2" w:rsidRDefault="003034F2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оличество физкультурно-оздоровительных групп по месту жительства населения  3</w:t>
      </w:r>
      <w:r w:rsidR="00E919D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гр</w:t>
      </w:r>
      <w:r w:rsidR="00BC511A">
        <w:rPr>
          <w:rFonts w:ascii="Times New Roman" w:eastAsia="Calibri" w:hAnsi="Times New Roman" w:cs="Times New Roman"/>
          <w:sz w:val="28"/>
          <w:szCs w:val="28"/>
          <w:lang w:val="ru-RU" w:bidi="ar-SA"/>
        </w:rPr>
        <w:t>уппы из них:</w:t>
      </w:r>
    </w:p>
    <w:p w:rsidR="000237EE" w:rsidRDefault="000237EE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1) игровые виды спорта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теннис, бадминтон, волейбол, баскетбол, футбол);</w:t>
      </w:r>
    </w:p>
    <w:p w:rsidR="000237EE" w:rsidRDefault="000237EE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2) функциональный тренинг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(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стретчинг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, суставная гимнастика, классическая аэробика);</w:t>
      </w:r>
    </w:p>
    <w:p w:rsidR="000237EE" w:rsidRDefault="000237EE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3) боевые виды спорта (рукопашный бой, бокс).</w:t>
      </w:r>
    </w:p>
    <w:p w:rsidR="003034F2" w:rsidRDefault="003034F2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оличество занимающихся в физкультурно-оздоровительных группах  60 человек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3034F2" w:rsidRDefault="003034F2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оличество привлеченных граждан к занятиям физкультурно-спортивной  направленности по месту жительства населения 1000 человек</w:t>
      </w:r>
      <w:r w:rsidR="000237EE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3034F2" w:rsidRDefault="000237EE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Что составило 100% исполнение муниципального задания.</w:t>
      </w:r>
    </w:p>
    <w:p w:rsidR="000237EE" w:rsidRDefault="000237EE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Для услуги</w:t>
      </w:r>
      <w:r w:rsidR="00A13A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</w:t>
      </w:r>
      <w:r w:rsidR="00A13A1B">
        <w:rPr>
          <w:rFonts w:ascii="Times New Roman" w:eastAsia="Calibri" w:hAnsi="Times New Roman" w:cs="Times New Roman"/>
          <w:sz w:val="28"/>
          <w:szCs w:val="28"/>
          <w:lang w:val="ru-RU" w:bidi="ar-SA"/>
        </w:rPr>
        <w:t>Обеспечение доступа к спортивным объектам»</w:t>
      </w:r>
    </w:p>
    <w:p w:rsidR="003034F2" w:rsidRDefault="00A13A1B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Наличие  обоснованных жалоб  0.</w:t>
      </w:r>
    </w:p>
    <w:p w:rsidR="00A13A1B" w:rsidRDefault="00A13A1B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Для услуги « Организация и проведение физкультурных и спортивных мероприятий в рамках Всероссийского физкультурно-спортивного комплекса «ГТО»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количество проведенных мероприятий -3;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количество граждан в возрасте от 6 до 70 лет и старше, допущенных к выполнению нормативов- 30человек.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Что составило 100% выполнение муниципального задания.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Для муниципальной работы « Пропаганда физической культуры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спорта и здорового образа жизни»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уровень удовлетворенности жителей объемом и качеством мероприятий, направленных на пропаганду физической культуры и спорта 100%.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Для муниципальной работы « Организация и проведение официальных спортивных мероприятий»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- количество проведенных спортивных мероприятий- 15;</w:t>
      </w:r>
    </w:p>
    <w:p w:rsidR="00D07776" w:rsidRDefault="00D07776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количество участников официальных спортивных мероприятий- 300 человек.</w:t>
      </w:r>
    </w:p>
    <w:p w:rsidR="00D07776" w:rsidRDefault="00BC511A" w:rsidP="006F59B9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Что составило 100% исполнение муниципального задания.</w:t>
      </w:r>
    </w:p>
    <w:p w:rsidR="0049078D" w:rsidRDefault="0049078D" w:rsidP="003C40CC">
      <w:pPr>
        <w:ind w:firstLine="708"/>
        <w:jc w:val="both"/>
        <w:rPr>
          <w:color w:val="000000"/>
          <w:lang w:val="ru-RU"/>
        </w:rPr>
      </w:pPr>
    </w:p>
    <w:p w:rsidR="003C40CC" w:rsidRPr="003C40CC" w:rsidRDefault="00BC511A" w:rsidP="003C40C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 w:rsidR="003C40CC" w:rsidRPr="003C40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Проверка реализации порядка размещения информации муниципальным учреждением на официальном сайте в сети Интернет.</w:t>
      </w:r>
    </w:p>
    <w:p w:rsidR="003C40CC" w:rsidRPr="003C40CC" w:rsidRDefault="003C40CC" w:rsidP="003C40C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3C40CC" w:rsidRPr="003C40CC" w:rsidRDefault="003C40CC" w:rsidP="003C40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C4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3C4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обеспечило открытость и доступность документов, путем предоставления через официальный сайт  </w:t>
      </w:r>
      <w:r w:rsidRPr="003C40CC">
        <w:rPr>
          <w:rFonts w:ascii="Times New Roman" w:hAnsi="Times New Roman" w:cs="Times New Roman"/>
          <w:i/>
          <w:sz w:val="28"/>
          <w:szCs w:val="28"/>
        </w:rPr>
        <w:t>www</w:t>
      </w:r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C40CC">
        <w:rPr>
          <w:rFonts w:ascii="Times New Roman" w:hAnsi="Times New Roman" w:cs="Times New Roman"/>
          <w:i/>
          <w:sz w:val="28"/>
          <w:szCs w:val="28"/>
        </w:rPr>
        <w:t>bus</w:t>
      </w:r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3C40CC">
        <w:rPr>
          <w:rFonts w:ascii="Times New Roman" w:hAnsi="Times New Roman" w:cs="Times New Roman"/>
          <w:i/>
          <w:sz w:val="28"/>
          <w:szCs w:val="28"/>
        </w:rPr>
        <w:t>gov</w:t>
      </w:r>
      <w:proofErr w:type="spellEnd"/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3C40CC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3C4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электронных копий следующих документов:</w:t>
      </w:r>
      <w:proofErr w:type="gramEnd"/>
      <w:r w:rsidRPr="003C4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3C4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  <w:proofErr w:type="gramEnd"/>
    </w:p>
    <w:p w:rsidR="003C40CC" w:rsidRPr="00D43E10" w:rsidRDefault="003C40CC" w:rsidP="003C40C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C4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нарушение пункта 15 Приказа №86н, согласно которому учреждение, не позднее </w:t>
      </w:r>
      <w:r w:rsidRPr="003C40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пяти рабочих дней</w:t>
      </w:r>
      <w:r w:rsidRPr="003C40C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через официальный сайт</w:t>
      </w:r>
      <w:r w:rsidRPr="003C4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0CC">
        <w:rPr>
          <w:rFonts w:ascii="Times New Roman" w:hAnsi="Times New Roman" w:cs="Times New Roman"/>
          <w:i/>
          <w:sz w:val="28"/>
          <w:szCs w:val="28"/>
        </w:rPr>
        <w:t>www</w:t>
      </w:r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C40CC">
        <w:rPr>
          <w:rFonts w:ascii="Times New Roman" w:hAnsi="Times New Roman" w:cs="Times New Roman"/>
          <w:i/>
          <w:sz w:val="28"/>
          <w:szCs w:val="28"/>
        </w:rPr>
        <w:t>bus</w:t>
      </w:r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3C40CC">
        <w:rPr>
          <w:rFonts w:ascii="Times New Roman" w:hAnsi="Times New Roman" w:cs="Times New Roman"/>
          <w:i/>
          <w:sz w:val="28"/>
          <w:szCs w:val="28"/>
        </w:rPr>
        <w:t>gov</w:t>
      </w:r>
      <w:proofErr w:type="spellEnd"/>
      <w:r w:rsidRPr="003C40C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3C40CC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3C4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3E1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размещены с нарушением установленного срока следующие документы:</w:t>
      </w:r>
    </w:p>
    <w:p w:rsidR="003C40CC" w:rsidRPr="003C40CC" w:rsidRDefault="003C40CC" w:rsidP="003C40CC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40CC">
        <w:rPr>
          <w:rFonts w:ascii="Times New Roman" w:hAnsi="Times New Roman" w:cs="Times New Roman"/>
          <w:color w:val="000000"/>
          <w:sz w:val="28"/>
          <w:szCs w:val="28"/>
        </w:rPr>
        <w:t>Таб</w:t>
      </w:r>
      <w:proofErr w:type="spellEnd"/>
      <w:r w:rsidR="005757F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3C40CC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3C40CC" w:rsidRPr="009D22D6" w:rsidTr="003C40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документа, размещенного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C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3C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публикации в сети Интернет</w:t>
            </w:r>
          </w:p>
        </w:tc>
      </w:tr>
      <w:tr w:rsidR="003C40CC" w:rsidRPr="003C40CC" w:rsidTr="003C40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 w:rsidP="003C40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</w:t>
            </w:r>
            <w:proofErr w:type="spellEnd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proofErr w:type="spellEnd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C" w:rsidRPr="003C40CC" w:rsidRDefault="003C40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04.04.2017г.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16.04.2018г.</w:t>
            </w:r>
          </w:p>
        </w:tc>
      </w:tr>
      <w:tr w:rsidR="003C40CC" w:rsidRPr="003C40CC" w:rsidTr="003C40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 w:rsidP="00D43E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План финансово </w:t>
            </w:r>
            <w:r w:rsidRPr="003C4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хозяйственной деятельности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  <w:r w:rsidRPr="003C4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3E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C" w:rsidRPr="003C40CC" w:rsidRDefault="00CD3C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06.06.2017</w:t>
            </w:r>
            <w:r w:rsidR="00D43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CC" w:rsidRPr="003C40CC" w:rsidRDefault="003C40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07.12.2017г.</w:t>
            </w:r>
          </w:p>
        </w:tc>
      </w:tr>
    </w:tbl>
    <w:p w:rsidR="00124B87" w:rsidRPr="003C40CC" w:rsidRDefault="00124B87" w:rsidP="007A2B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2F7D" w:rsidRPr="00FD2F7D" w:rsidRDefault="00BC511A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FD2F7D" w:rsidRPr="00FD2F7D">
        <w:rPr>
          <w:rFonts w:ascii="Times New Roman" w:hAnsi="Times New Roman" w:cs="Times New Roman"/>
          <w:b/>
          <w:sz w:val="28"/>
          <w:szCs w:val="28"/>
          <w:lang w:val="ru-RU"/>
        </w:rPr>
        <w:t>Проверка целевого и эффективного использования средств  бюджета</w:t>
      </w:r>
      <w:r w:rsidR="00FD2F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 «Южно-Курильский городской округ»</w:t>
      </w:r>
    </w:p>
    <w:p w:rsidR="00FD2F7D" w:rsidRDefault="00FD2F7D" w:rsidP="007A2BE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846588" w:rsidRPr="00397126" w:rsidRDefault="00846588" w:rsidP="0084658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16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Проверка кассовых и банковских операций выборочным методом</w:t>
      </w:r>
      <w:r w:rsidRPr="0058316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8316B" w:rsidRPr="0058316B" w:rsidRDefault="0058316B" w:rsidP="0058316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16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Проведенной  проверкой журнала операций №1 по соблюдению требований Порядка ведения кассовых операций РФ за 2017год,  нарушений не  установлено.</w:t>
      </w:r>
    </w:p>
    <w:p w:rsidR="0058316B" w:rsidRPr="0058316B" w:rsidRDefault="0058316B" w:rsidP="0058316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16B">
        <w:rPr>
          <w:rFonts w:ascii="Times New Roman" w:hAnsi="Times New Roman" w:cs="Times New Roman"/>
          <w:sz w:val="28"/>
          <w:szCs w:val="28"/>
          <w:lang w:val="ru-RU"/>
        </w:rPr>
        <w:t xml:space="preserve">Проведенной выборочной проверкой журнала операций №2 за 2017 год нарушений не установлено. </w:t>
      </w:r>
    </w:p>
    <w:p w:rsidR="0058316B" w:rsidRDefault="0058316B" w:rsidP="0058316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16B">
        <w:rPr>
          <w:rFonts w:ascii="Times New Roman" w:hAnsi="Times New Roman" w:cs="Times New Roman"/>
          <w:sz w:val="28"/>
          <w:szCs w:val="28"/>
          <w:lang w:val="ru-RU"/>
        </w:rPr>
        <w:t>Расходование денежных средств осуществляется на основании соответственно оформленных оправдательных документов (платежных поручений). Остатки денежных средств по выпискам  за период проверки соответствуют данным бухгалтерской отчетности.</w:t>
      </w:r>
    </w:p>
    <w:p w:rsidR="009B23D2" w:rsidRDefault="009B23D2" w:rsidP="0058316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23D2" w:rsidRPr="006D0944" w:rsidRDefault="009B23D2" w:rsidP="009B23D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D094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Проверка законности и целесообразности произведенных расходов по подотчетным суммам, выданным на командировочные и хозяйственные расходы.</w:t>
      </w:r>
    </w:p>
    <w:p w:rsidR="0078691E" w:rsidRDefault="0078691E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B792B" w:rsidRPr="00927C2C" w:rsidRDefault="00DB792B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27C2C">
        <w:rPr>
          <w:rFonts w:ascii="Times New Roman" w:hAnsi="Times New Roman" w:cs="Times New Roman"/>
          <w:sz w:val="28"/>
          <w:szCs w:val="28"/>
          <w:lang w:val="ru-RU" w:eastAsia="ru-RU" w:bidi="ar-SA"/>
        </w:rPr>
        <w:t>В ходе контрольного мероприятия проведена сплошная проверка расчетов с подотчетными лицами за период 201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7год.</w:t>
      </w:r>
      <w:r w:rsidRPr="00927C2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процессе проверки ведения учета расчетов с подотчетными лицами была проверена полнота приложений к авансовым отчетам оправдательных документов, подтверждающих произведенные расходы.</w:t>
      </w:r>
    </w:p>
    <w:p w:rsidR="00DB792B" w:rsidRPr="00927C2C" w:rsidRDefault="00DB792B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E10">
        <w:rPr>
          <w:rFonts w:ascii="Times New Roman" w:hAnsi="Times New Roman" w:cs="Times New Roman"/>
          <w:sz w:val="28"/>
          <w:szCs w:val="28"/>
          <w:lang w:val="ru-RU" w:eastAsia="ru-RU" w:bidi="ar-SA"/>
        </w:rPr>
        <w:t>Выдача аванса подотчетным лицам производилась на основании письменных заявлений получателей и приказов директора.</w:t>
      </w:r>
    </w:p>
    <w:p w:rsidR="00706E9C" w:rsidRDefault="00DB792B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27C2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ходе проверки выявлены  следующие нарушения: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B792B" w:rsidRDefault="00706E9C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Бухгалтером принимаются не надлежаще оформленные первичные учетные документы к подтверждению расходов по авансовым отчетам.</w:t>
      </w:r>
    </w:p>
    <w:p w:rsidR="005C0893" w:rsidRDefault="005C0893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Авансовый отчет  20 от </w:t>
      </w:r>
      <w:r w:rsidR="00373172">
        <w:rPr>
          <w:rFonts w:ascii="Times New Roman" w:hAnsi="Times New Roman" w:cs="Times New Roman"/>
          <w:sz w:val="28"/>
          <w:szCs w:val="28"/>
          <w:lang w:val="ru-RU" w:eastAsia="ru-RU" w:bidi="ar-SA"/>
        </w:rPr>
        <w:t>09.10.</w:t>
      </w:r>
      <w:r w:rsidRPr="00D51675">
        <w:rPr>
          <w:rFonts w:ascii="Times New Roman" w:hAnsi="Times New Roman" w:cs="Times New Roman"/>
          <w:sz w:val="28"/>
          <w:szCs w:val="28"/>
          <w:lang w:val="ru-RU" w:eastAsia="ru-RU" w:bidi="ar-SA"/>
        </w:rPr>
        <w:t>2017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(Логинов С.Н.)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товарный чек на сумму 9100,00 рублей оформлен с нарушением ч.2 ст.9 федерального закона 402-ФЗ «О бухгалтерском учете»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5C0893" w:rsidRDefault="005C0893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Авансовый отчет 14от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(Радченко Т.И.)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копия чека на сумму 1050,00 рублей оформлена с нарушением ч.2 ст.9 федерального закона 402-ФЗ «О бухгалтерском учете»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5C0893" w:rsidRDefault="002B02DF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C0893">
        <w:rPr>
          <w:rFonts w:ascii="Times New Roman" w:hAnsi="Times New Roman" w:cs="Times New Roman"/>
          <w:sz w:val="28"/>
          <w:szCs w:val="28"/>
          <w:lang w:val="ru-RU" w:eastAsia="ru-RU" w:bidi="ar-SA"/>
        </w:rPr>
        <w:t>Авансовый отчет 11 от 28.07.2017</w:t>
      </w:r>
      <w:proofErr w:type="gramStart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spellStart"/>
      <w:proofErr w:type="gramEnd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Вегиев</w:t>
      </w:r>
      <w:proofErr w:type="spellEnd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В.Ш.)</w:t>
      </w:r>
      <w:r w:rsidR="005C089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товарный чек на сумму 2600,00</w:t>
      </w:r>
      <w:r w:rsidR="005C0893" w:rsidRPr="005C089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C0893">
        <w:rPr>
          <w:rFonts w:ascii="Times New Roman" w:hAnsi="Times New Roman" w:cs="Times New Roman"/>
          <w:sz w:val="28"/>
          <w:szCs w:val="28"/>
          <w:lang w:val="ru-RU" w:eastAsia="ru-RU" w:bidi="ar-SA"/>
        </w:rPr>
        <w:t>оформлен с нарушением ч.2 ст.9 федерального закона 402-ФЗ «О бухгалтерском учете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»;</w:t>
      </w:r>
    </w:p>
    <w:p w:rsidR="005C0893" w:rsidRDefault="005C0893" w:rsidP="005C0893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Авансовый отчет 9 от 30.06.2017</w:t>
      </w:r>
      <w:proofErr w:type="gramStart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spellStart"/>
      <w:proofErr w:type="gramEnd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Вегиев</w:t>
      </w:r>
      <w:proofErr w:type="spellEnd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В.Ш.)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,товарный чек на сумму 5150,00 »</w:t>
      </w:r>
      <w:r w:rsidRPr="005C089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оформлен с нарушением ч.2 ст.9 федерального закона 402-ФЗ «О бухгалтерском учете»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5C0893" w:rsidRDefault="005C0893" w:rsidP="005C0893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Авансовый отчет от 2/4 09.06.2017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Вегиев</w:t>
      </w:r>
      <w:proofErr w:type="spellEnd"/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В.Ш.)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товарный чек на сумму 1908,00 рублей 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оформлен с нарушением ч.2 ст.9 федерального закона 402-ФЗ «О бухгалтерском учете». Общая сумма нарушений </w:t>
      </w:r>
      <w:r w:rsidR="00D5167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19</w:t>
      </w:r>
      <w:r w:rsidR="00D5167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06E9C">
        <w:rPr>
          <w:rFonts w:ascii="Times New Roman" w:hAnsi="Times New Roman" w:cs="Times New Roman"/>
          <w:sz w:val="28"/>
          <w:szCs w:val="28"/>
          <w:lang w:val="ru-RU" w:eastAsia="ru-RU" w:bidi="ar-SA"/>
        </w:rPr>
        <w:t>808,00рублей.</w:t>
      </w:r>
    </w:p>
    <w:p w:rsidR="002B02DF" w:rsidRDefault="002B02DF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51675" w:rsidRDefault="00D51675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5167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Проверка правильности расходования средств на оплату труда в соответствии с нормативно-правовыми актами.</w:t>
      </w:r>
    </w:p>
    <w:p w:rsidR="0078691E" w:rsidRDefault="0078691E" w:rsidP="00D5167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675" w:rsidRPr="00174B29" w:rsidRDefault="00D51675" w:rsidP="00D5167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Проверкой правильности и обоснованности расходования средств на оплату труда установлено следующее:</w:t>
      </w:r>
    </w:p>
    <w:p w:rsidR="00174B29" w:rsidRPr="00174B29" w:rsidRDefault="00174B29" w:rsidP="00174B2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t>В МБУ «СОК Шикотан Арена» разработано и утверждено администрацией МО «Южно-Курильский городской округ» Положение об оплате труда работников муниципального бюджетного учреждения от 01.04.2017г.</w:t>
      </w:r>
    </w:p>
    <w:p w:rsidR="00174B29" w:rsidRPr="00174B29" w:rsidRDefault="00174B29" w:rsidP="00174B2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t>Штатное расписание на 01.02.2017 согласовано с администрацией МО «Южно-Курильс</w:t>
      </w:r>
      <w:r w:rsidR="0028296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ий городской округ» в количестве 17 единиц с месячным фондом 919</w:t>
      </w:r>
      <w:r w:rsidR="00282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537,50 рублей.</w:t>
      </w:r>
    </w:p>
    <w:p w:rsidR="00174B29" w:rsidRPr="00174B29" w:rsidRDefault="00174B29" w:rsidP="00174B2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t>Штатное расписание на 01.04.2017 года согласовано с администрацией МО «Южно-Курильс</w:t>
      </w:r>
      <w:r w:rsidR="0087497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ий городской округ» в количестве 17 единиц с месячным фондом 1</w:t>
      </w:r>
      <w:r w:rsidRPr="00174B29">
        <w:rPr>
          <w:rFonts w:ascii="Times New Roman" w:hAnsi="Times New Roman" w:cs="Times New Roman"/>
          <w:sz w:val="28"/>
          <w:szCs w:val="28"/>
        </w:rPr>
        <w:t> 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035 8</w:t>
      </w:r>
      <w:r w:rsidR="00282962">
        <w:rPr>
          <w:rFonts w:ascii="Times New Roman" w:hAnsi="Times New Roman" w:cs="Times New Roman"/>
          <w:sz w:val="28"/>
          <w:szCs w:val="28"/>
          <w:lang w:val="ru-RU"/>
        </w:rPr>
        <w:t>98,50 рублей (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введена надбавка за профессиональный стаж)</w:t>
      </w:r>
      <w:r w:rsidR="002829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4B29" w:rsidRPr="00174B29" w:rsidRDefault="00174B29" w:rsidP="00174B2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t>Штатное расписание на 01.07.2017 года утверждено приказом директора  МБУ «СОК Шикотан Арена» от 01.07.2017 №21/1П  в количестве 17 единиц с месячным фондом оплаты труда 1</w:t>
      </w:r>
      <w:r w:rsidRPr="00174B29">
        <w:rPr>
          <w:rFonts w:ascii="Times New Roman" w:hAnsi="Times New Roman" w:cs="Times New Roman"/>
          <w:sz w:val="28"/>
          <w:szCs w:val="28"/>
        </w:rPr>
        <w:t> 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Pr="00174B29">
        <w:rPr>
          <w:rFonts w:ascii="Times New Roman" w:hAnsi="Times New Roman" w:cs="Times New Roman"/>
          <w:sz w:val="28"/>
          <w:szCs w:val="28"/>
        </w:rPr>
        <w:t> 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502,00рублей</w:t>
      </w:r>
      <w:proofErr w:type="gramStart"/>
      <w:r w:rsidRPr="00174B29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174B29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окладов на 10 % Постановление администрации МО «Южно-Курильский городской округ» от 14.06.2017 № 993) </w:t>
      </w:r>
    </w:p>
    <w:p w:rsidR="00D51675" w:rsidRDefault="00174B29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B29">
        <w:rPr>
          <w:rFonts w:ascii="Times New Roman" w:hAnsi="Times New Roman" w:cs="Times New Roman"/>
          <w:sz w:val="28"/>
          <w:szCs w:val="28"/>
          <w:lang w:val="ru-RU"/>
        </w:rPr>
        <w:t xml:space="preserve">Штатное расписание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 xml:space="preserve">.2017 года утверждено приказом директора  МБУ «СОК Шикотан Арена» от </w:t>
      </w:r>
      <w:r>
        <w:rPr>
          <w:rFonts w:ascii="Times New Roman" w:hAnsi="Times New Roman" w:cs="Times New Roman"/>
          <w:sz w:val="28"/>
          <w:szCs w:val="28"/>
          <w:lang w:val="ru-RU"/>
        </w:rPr>
        <w:t>19.09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.2017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29-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1  в количестве 17 единиц с месячным фондом оплаты труда 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035 898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4B29">
        <w:rPr>
          <w:rFonts w:ascii="Times New Roman" w:hAnsi="Times New Roman" w:cs="Times New Roman"/>
          <w:sz w:val="28"/>
          <w:szCs w:val="28"/>
          <w:lang w:val="ru-RU"/>
        </w:rPr>
        <w:t>0рублей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(изменена надбавка за особые условия директору 130%)</w:t>
      </w:r>
    </w:p>
    <w:p w:rsidR="00F73DB8" w:rsidRPr="00F73DB8" w:rsidRDefault="00F73DB8" w:rsidP="00244B5B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Фонд оплаты труда состоит </w:t>
      </w:r>
      <w:proofErr w:type="gramStart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из</w:t>
      </w:r>
      <w:proofErr w:type="gramEnd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F73DB8" w:rsidRPr="00F73DB8" w:rsidRDefault="00F73DB8" w:rsidP="00D43E10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базовой части </w:t>
      </w:r>
      <w:proofErr w:type="gramStart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( </w:t>
      </w:r>
      <w:proofErr w:type="gramEnd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должностной оклад, оклад);</w:t>
      </w:r>
    </w:p>
    <w:p w:rsidR="00F73DB8" w:rsidRPr="00F73DB8" w:rsidRDefault="00F73DB8" w:rsidP="00D43E10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стимулирующих и компенсационных выплат.</w:t>
      </w:r>
    </w:p>
    <w:p w:rsidR="00F73DB8" w:rsidRPr="00F73DB8" w:rsidRDefault="00F73DB8" w:rsidP="00244B5B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При формировании фонда оплаты труда в расчет приняты размеры должностных окладов, установленных в соответствии с настоящим Положением об оплате труда.</w:t>
      </w:r>
    </w:p>
    <w:p w:rsidR="00F73DB8" w:rsidRPr="00F73DB8" w:rsidRDefault="00F73DB8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 стимулирующим выплатам относятся:</w:t>
      </w:r>
    </w:p>
    <w:p w:rsidR="00F73DB8" w:rsidRPr="00F73DB8" w:rsidRDefault="00F73DB8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ежемесячная надбавка за общий профессиональный стаж работы;</w:t>
      </w:r>
    </w:p>
    <w:p w:rsidR="00F73DB8" w:rsidRPr="00F73DB8" w:rsidRDefault="00F73DB8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ежемесячная надбавка за особые условия работы;</w:t>
      </w:r>
    </w:p>
    <w:p w:rsidR="00F73DB8" w:rsidRPr="00F73DB8" w:rsidRDefault="00F73DB8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 премия по результатам работы;</w:t>
      </w:r>
    </w:p>
    <w:p w:rsidR="006C5FA9" w:rsidRDefault="00F73DB8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единовременная выплата при предоставлении </w:t>
      </w:r>
      <w:proofErr w:type="gramStart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ежегодного</w:t>
      </w:r>
      <w:proofErr w:type="gramEnd"/>
      <w:r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оплачиваемого отпуск</w:t>
      </w:r>
      <w:r w:rsidR="006C5FA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F73DB8" w:rsidRPr="00F73DB8" w:rsidRDefault="00244B5B" w:rsidP="0028296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246B3">
        <w:rPr>
          <w:rFonts w:ascii="Times New Roman" w:hAnsi="Times New Roman" w:cs="Times New Roman"/>
          <w:sz w:val="28"/>
          <w:szCs w:val="28"/>
          <w:lang w:val="ru-RU"/>
        </w:rPr>
        <w:t>Начисление заработной платы производится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</w:t>
      </w:r>
      <w:r w:rsidRPr="006246B3">
        <w:rPr>
          <w:rFonts w:ascii="Times New Roman" w:hAnsi="Times New Roman" w:cs="Times New Roman"/>
          <w:sz w:val="28"/>
          <w:szCs w:val="28"/>
          <w:lang w:val="ru-RU"/>
        </w:rPr>
        <w:t xml:space="preserve"> штатного расписания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246B3">
        <w:rPr>
          <w:rFonts w:ascii="Times New Roman" w:hAnsi="Times New Roman" w:cs="Times New Roman"/>
          <w:sz w:val="28"/>
          <w:szCs w:val="28"/>
          <w:lang w:val="ru-RU"/>
        </w:rPr>
        <w:t>табеля учета рабочего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приказов директора учреждения и иных локальных нормативных актов, принимаемых в соответствии с трудовым законодательством РФ. </w:t>
      </w:r>
      <w:r w:rsidRPr="006246B3">
        <w:rPr>
          <w:rFonts w:ascii="Times New Roman" w:hAnsi="Times New Roman" w:cs="Times New Roman"/>
          <w:sz w:val="28"/>
          <w:szCs w:val="28"/>
          <w:lang w:val="ru-RU"/>
        </w:rPr>
        <w:t xml:space="preserve"> Начисление производится </w:t>
      </w:r>
      <w:r w:rsidRPr="006246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автоматизированным способом  в программе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DBD">
        <w:rPr>
          <w:rFonts w:ascii="Times New Roman" w:hAnsi="Times New Roman" w:cs="Times New Roman"/>
          <w:sz w:val="28"/>
          <w:szCs w:val="28"/>
          <w:lang w:val="ru-RU"/>
        </w:rPr>
        <w:t>«С-1  зарплата и кадры бюджетного учреждения».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Штатная численность составляет 17 единиц</w:t>
      </w:r>
      <w:r w:rsidR="00F73DB8" w:rsidRPr="00F73DB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536152" w:rsidRPr="00536152" w:rsidRDefault="00536152" w:rsidP="00DB792B">
      <w:pPr>
        <w:tabs>
          <w:tab w:val="left" w:pos="79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01.01.2018 в Учреждении сохраняются </w:t>
      </w:r>
      <w:r w:rsidR="00A03C8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вакансии</w:t>
      </w:r>
      <w:r w:rsidR="001508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03C88"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="00FB2E67">
        <w:rPr>
          <w:rFonts w:ascii="Times New Roman" w:hAnsi="Times New Roman" w:cs="Times New Roman"/>
          <w:sz w:val="28"/>
          <w:szCs w:val="28"/>
          <w:lang w:val="ru-RU"/>
        </w:rPr>
        <w:t>-0,5;</w:t>
      </w:r>
      <w:r w:rsidR="00A03C88">
        <w:rPr>
          <w:rFonts w:ascii="Times New Roman" w:hAnsi="Times New Roman" w:cs="Times New Roman"/>
          <w:sz w:val="28"/>
          <w:szCs w:val="28"/>
          <w:lang w:val="ru-RU"/>
        </w:rPr>
        <w:t xml:space="preserve"> медсестра</w:t>
      </w:r>
      <w:r w:rsidR="00FB2E67">
        <w:rPr>
          <w:rFonts w:ascii="Times New Roman" w:hAnsi="Times New Roman" w:cs="Times New Roman"/>
          <w:sz w:val="28"/>
          <w:szCs w:val="28"/>
          <w:lang w:val="ru-RU"/>
        </w:rPr>
        <w:t>-0,5;</w:t>
      </w:r>
      <w:r w:rsidR="00A03C88">
        <w:rPr>
          <w:rFonts w:ascii="Times New Roman" w:hAnsi="Times New Roman" w:cs="Times New Roman"/>
          <w:sz w:val="28"/>
          <w:szCs w:val="28"/>
          <w:lang w:val="ru-RU"/>
        </w:rPr>
        <w:t xml:space="preserve"> электромонтер</w:t>
      </w:r>
      <w:r w:rsidR="00FB2E67">
        <w:rPr>
          <w:rFonts w:ascii="Times New Roman" w:hAnsi="Times New Roman" w:cs="Times New Roman"/>
          <w:sz w:val="28"/>
          <w:szCs w:val="28"/>
          <w:lang w:val="ru-RU"/>
        </w:rPr>
        <w:t>-1) ставка гардеробщика</w:t>
      </w:r>
      <w:r w:rsidR="00A03C88">
        <w:rPr>
          <w:rFonts w:ascii="Times New Roman" w:hAnsi="Times New Roman" w:cs="Times New Roman"/>
          <w:sz w:val="28"/>
          <w:szCs w:val="28"/>
          <w:lang w:val="ru-RU"/>
        </w:rPr>
        <w:t xml:space="preserve">-2 и рабочего по обслуживанию здания-0,5 </w:t>
      </w:r>
      <w:proofErr w:type="gramStart"/>
      <w:r w:rsidR="00A03C88">
        <w:rPr>
          <w:rFonts w:ascii="Times New Roman" w:hAnsi="Times New Roman" w:cs="Times New Roman"/>
          <w:sz w:val="28"/>
          <w:szCs w:val="28"/>
          <w:lang w:val="ru-RU"/>
        </w:rPr>
        <w:t>заняты</w:t>
      </w:r>
      <w:proofErr w:type="gramEnd"/>
      <w:r w:rsidR="00A03C88">
        <w:rPr>
          <w:rFonts w:ascii="Times New Roman" w:hAnsi="Times New Roman" w:cs="Times New Roman"/>
          <w:sz w:val="28"/>
          <w:szCs w:val="28"/>
          <w:lang w:val="ru-RU"/>
        </w:rPr>
        <w:t xml:space="preserve"> по внутреннему совмещению.</w:t>
      </w:r>
    </w:p>
    <w:p w:rsidR="00FD2F7D" w:rsidRDefault="00846588" w:rsidP="007A2BE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8316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Проверка документов, подтверждающих обоснованность произведенных расходов за услуги связи, коммунальные услуги,  оплату расходов по оказанию услуг, охрану,  ремонт и других расходов.</w:t>
      </w:r>
    </w:p>
    <w:p w:rsidR="00846588" w:rsidRDefault="00F70E8C" w:rsidP="00896D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E8C">
        <w:rPr>
          <w:rFonts w:ascii="Times New Roman" w:hAnsi="Times New Roman" w:cs="Times New Roman"/>
          <w:sz w:val="28"/>
          <w:szCs w:val="28"/>
          <w:lang w:val="ru-RU"/>
        </w:rPr>
        <w:t xml:space="preserve">Расходы за услуги связи, коммунальные услуги </w:t>
      </w:r>
      <w:r w:rsidR="00896D5E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охрана помещения, приобретение спортивного оборудования и других материальных ценностей </w:t>
      </w:r>
      <w:r w:rsidRPr="00F70E8C">
        <w:rPr>
          <w:rFonts w:ascii="Times New Roman" w:hAnsi="Times New Roman" w:cs="Times New Roman"/>
          <w:sz w:val="28"/>
          <w:szCs w:val="28"/>
          <w:lang w:val="ru-RU"/>
        </w:rPr>
        <w:t>в проверяемом периоде осуществлялись в соответствии с заключенными муницип</w:t>
      </w:r>
      <w:r w:rsidR="00896D5E">
        <w:rPr>
          <w:rFonts w:ascii="Times New Roman" w:hAnsi="Times New Roman" w:cs="Times New Roman"/>
          <w:sz w:val="28"/>
          <w:szCs w:val="28"/>
          <w:lang w:val="ru-RU"/>
        </w:rPr>
        <w:t xml:space="preserve">альными контрактами,  договорами, в соответствии с планом закупок. </w:t>
      </w:r>
      <w:r w:rsidR="00BA5011">
        <w:rPr>
          <w:rFonts w:ascii="Times New Roman" w:hAnsi="Times New Roman" w:cs="Times New Roman"/>
          <w:sz w:val="28"/>
          <w:szCs w:val="28"/>
          <w:lang w:val="ru-RU"/>
        </w:rPr>
        <w:t>Расходы по оплате поставщикам производились на основании счетов, счетов-фактур, актов выполненных работ, накладных.</w:t>
      </w:r>
    </w:p>
    <w:p w:rsidR="002C1F44" w:rsidRPr="002C1F44" w:rsidRDefault="00896D5E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C1F44" w:rsidRPr="002C1F44">
        <w:rPr>
          <w:rFonts w:ascii="Times New Roman" w:hAnsi="Times New Roman" w:cs="Times New Roman"/>
          <w:sz w:val="28"/>
          <w:szCs w:val="28"/>
          <w:lang w:val="ru-RU"/>
        </w:rPr>
        <w:t>Аналитический учет расчетов с поставщиками и подрядчиками за поставленные материальные ценности, оказанные услуги, выполненные работы велся в журнале операций по расчетам с поставщиками и подрядчиками в разрезе кредиторов (поставщиков, подрядчиков) по счету 030300000 «Расчеты по принятым обязательствам».</w:t>
      </w:r>
    </w:p>
    <w:p w:rsidR="002C1F44" w:rsidRPr="002C1F44" w:rsidRDefault="002C1F44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F44">
        <w:rPr>
          <w:rFonts w:ascii="Times New Roman" w:hAnsi="Times New Roman" w:cs="Times New Roman"/>
          <w:sz w:val="28"/>
          <w:szCs w:val="28"/>
          <w:lang w:val="ru-RU"/>
        </w:rPr>
        <w:t>Аналитический учет расчетов с поставщиками и подрядчиками по выданным авансам велся в разрезе дебиторов в журнале по расчетам с  поставщиками и подрядчиками по счету 020600000 «Расчеты по выданным авансам».</w:t>
      </w:r>
    </w:p>
    <w:p w:rsidR="002C1F44" w:rsidRPr="002C1F44" w:rsidRDefault="002C1F44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F44">
        <w:rPr>
          <w:rFonts w:ascii="Times New Roman" w:hAnsi="Times New Roman" w:cs="Times New Roman"/>
          <w:sz w:val="28"/>
          <w:szCs w:val="28"/>
          <w:lang w:val="ru-RU"/>
        </w:rPr>
        <w:t xml:space="preserve">Все операции по указанным счетам подтверждены документально счетами </w:t>
      </w:r>
      <w:proofErr w:type="gramStart"/>
      <w:r w:rsidRPr="002C1F44">
        <w:rPr>
          <w:rFonts w:ascii="Times New Roman" w:hAnsi="Times New Roman" w:cs="Times New Roman"/>
          <w:sz w:val="28"/>
          <w:szCs w:val="28"/>
          <w:lang w:val="ru-RU"/>
        </w:rPr>
        <w:t>–ф</w:t>
      </w:r>
      <w:proofErr w:type="gramEnd"/>
      <w:r w:rsidRPr="002C1F44">
        <w:rPr>
          <w:rFonts w:ascii="Times New Roman" w:hAnsi="Times New Roman" w:cs="Times New Roman"/>
          <w:sz w:val="28"/>
          <w:szCs w:val="28"/>
          <w:lang w:val="ru-RU"/>
        </w:rPr>
        <w:t>актурами, товарными накладными, актами выполненных работ.</w:t>
      </w:r>
    </w:p>
    <w:p w:rsidR="002C1F44" w:rsidRDefault="002C1F44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1F44">
        <w:rPr>
          <w:rFonts w:ascii="Times New Roman" w:hAnsi="Times New Roman" w:cs="Times New Roman"/>
          <w:sz w:val="28"/>
          <w:szCs w:val="28"/>
          <w:lang w:val="ru-RU"/>
        </w:rPr>
        <w:t>Реальность дебиторской и кредиторской задолженностей подтверждены актами сверки расчетов.</w:t>
      </w:r>
      <w:proofErr w:type="gramEnd"/>
    </w:p>
    <w:p w:rsidR="00375521" w:rsidRDefault="00896D5E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01.01.2018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учреждением числится дебиторская задолженность в размере </w:t>
      </w:r>
      <w:r w:rsidRPr="00FB2E67">
        <w:rPr>
          <w:rFonts w:ascii="Times New Roman" w:hAnsi="Times New Roman" w:cs="Times New Roman"/>
          <w:b/>
          <w:sz w:val="28"/>
          <w:szCs w:val="28"/>
          <w:lang w:val="ru-RU"/>
        </w:rPr>
        <w:t>847</w:t>
      </w:r>
      <w:r w:rsidR="00375521" w:rsidRPr="00FB2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2E67">
        <w:rPr>
          <w:rFonts w:ascii="Times New Roman" w:hAnsi="Times New Roman" w:cs="Times New Roman"/>
          <w:b/>
          <w:sz w:val="28"/>
          <w:szCs w:val="28"/>
          <w:lang w:val="ru-RU"/>
        </w:rPr>
        <w:t>262,13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37552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числе:</w:t>
      </w:r>
    </w:p>
    <w:p w:rsidR="00375521" w:rsidRPr="00FB2E67" w:rsidRDefault="00375521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E67">
        <w:rPr>
          <w:rFonts w:ascii="Times New Roman" w:hAnsi="Times New Roman" w:cs="Times New Roman"/>
          <w:sz w:val="28"/>
          <w:szCs w:val="28"/>
          <w:lang w:val="ru-RU"/>
        </w:rPr>
        <w:t>4 20622 000     8970,00 (</w:t>
      </w:r>
      <w:r w:rsidR="00373172" w:rsidRPr="00FB2E67">
        <w:rPr>
          <w:rFonts w:ascii="Times New Roman" w:hAnsi="Times New Roman" w:cs="Times New Roman"/>
          <w:sz w:val="28"/>
          <w:szCs w:val="28"/>
          <w:lang w:val="ru-RU"/>
        </w:rPr>
        <w:t>аванс подотчетному лицу)</w:t>
      </w:r>
      <w:r w:rsidR="00FB2E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5521" w:rsidRPr="00FB2E67" w:rsidRDefault="00375521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E67">
        <w:rPr>
          <w:rFonts w:ascii="Times New Roman" w:hAnsi="Times New Roman" w:cs="Times New Roman"/>
          <w:sz w:val="28"/>
          <w:szCs w:val="28"/>
          <w:lang w:val="ru-RU"/>
        </w:rPr>
        <w:t xml:space="preserve">4 20631 000     </w:t>
      </w:r>
      <w:r w:rsidRPr="00B9539E">
        <w:rPr>
          <w:rFonts w:ascii="Times New Roman" w:hAnsi="Times New Roman" w:cs="Times New Roman"/>
          <w:b/>
          <w:sz w:val="28"/>
          <w:szCs w:val="28"/>
          <w:lang w:val="ru-RU"/>
        </w:rPr>
        <w:t>526</w:t>
      </w:r>
      <w:r w:rsidR="00373172" w:rsidRPr="00B953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39E">
        <w:rPr>
          <w:rFonts w:ascii="Times New Roman" w:hAnsi="Times New Roman" w:cs="Times New Roman"/>
          <w:b/>
          <w:sz w:val="28"/>
          <w:szCs w:val="28"/>
          <w:lang w:val="ru-RU"/>
        </w:rPr>
        <w:t>462,74</w:t>
      </w:r>
      <w:r w:rsidR="00B953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2E6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0944" w:rsidRPr="00FB2E67">
        <w:rPr>
          <w:rFonts w:ascii="Times New Roman" w:hAnsi="Times New Roman" w:cs="Times New Roman"/>
          <w:sz w:val="28"/>
          <w:szCs w:val="28"/>
          <w:lang w:val="ru-RU"/>
        </w:rPr>
        <w:t>аванс по</w:t>
      </w:r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 xml:space="preserve"> договорам с ИП </w:t>
      </w:r>
      <w:proofErr w:type="spellStart"/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Будильским</w:t>
      </w:r>
      <w:proofErr w:type="spellEnd"/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 xml:space="preserve"> В.Н.-128130,00руб.; ИП Смоляк С.С- 57230,00руб.; ИП Юркин И.С.-21947руб.;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ООО «ВЛТОРГ»-179 260,00руб.;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ООО «СМУ-25 Сервис»- 53361,64 руб.;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Стемп</w:t>
      </w:r>
      <w:proofErr w:type="spellEnd"/>
      <w:r w:rsidR="00FB2E67" w:rsidRPr="00FB2E67">
        <w:rPr>
          <w:rFonts w:ascii="Times New Roman" w:hAnsi="Times New Roman" w:cs="Times New Roman"/>
          <w:sz w:val="28"/>
          <w:szCs w:val="28"/>
          <w:lang w:val="ru-RU"/>
        </w:rPr>
        <w:t>»- 70229,70 руб.)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539E" w:rsidRDefault="00375521" w:rsidP="00B953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539E">
        <w:rPr>
          <w:rFonts w:ascii="Times New Roman" w:hAnsi="Times New Roman" w:cs="Times New Roman"/>
          <w:sz w:val="28"/>
          <w:szCs w:val="28"/>
          <w:lang w:val="ru-RU"/>
        </w:rPr>
        <w:t xml:space="preserve">4 20634 000     </w:t>
      </w:r>
      <w:r w:rsidRPr="00B9539E">
        <w:rPr>
          <w:rFonts w:ascii="Times New Roman" w:hAnsi="Times New Roman" w:cs="Times New Roman"/>
          <w:b/>
          <w:sz w:val="28"/>
          <w:szCs w:val="28"/>
          <w:lang w:val="ru-RU"/>
        </w:rPr>
        <w:t>311 829,39</w:t>
      </w:r>
      <w:r w:rsidR="00FB2E67" w:rsidRPr="00B9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39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73172">
        <w:rPr>
          <w:rFonts w:ascii="Times New Roman" w:hAnsi="Times New Roman" w:cs="Times New Roman"/>
          <w:sz w:val="28"/>
          <w:szCs w:val="28"/>
          <w:lang w:val="ru-RU"/>
        </w:rPr>
        <w:t xml:space="preserve">аванс по 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договорам с ИП </w:t>
      </w:r>
      <w:proofErr w:type="spellStart"/>
      <w:r w:rsidR="00B9539E">
        <w:rPr>
          <w:rFonts w:ascii="Times New Roman" w:hAnsi="Times New Roman" w:cs="Times New Roman"/>
          <w:sz w:val="28"/>
          <w:szCs w:val="28"/>
          <w:lang w:val="ru-RU"/>
        </w:rPr>
        <w:t>Будыльский</w:t>
      </w:r>
      <w:proofErr w:type="spellEnd"/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 В.Н -21448,00руб.; ИП Юркин И.С. – 16035,00руб.; ООО «ВЛТОРГ» -5853,00 руб.; ООО «Глобус»-22401,00руб.; ООО «СМУ-25Сервис»-</w:t>
      </w:r>
      <w:r w:rsidR="00B9539E" w:rsidRPr="00B9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539E">
        <w:rPr>
          <w:rFonts w:ascii="Times New Roman" w:hAnsi="Times New Roman" w:cs="Times New Roman"/>
          <w:sz w:val="28"/>
          <w:szCs w:val="28"/>
          <w:lang w:val="ru-RU"/>
        </w:rPr>
        <w:t xml:space="preserve">119942,44руб.; ООО «Стэйбли»-47897,00руб.; ООО «Стемп»-68172,95руб.; ООО» Лидер групп»-10080,00 руб.) </w:t>
      </w:r>
      <w:proofErr w:type="gramEnd"/>
    </w:p>
    <w:p w:rsidR="00896D5E" w:rsidRDefault="00896D5E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962" w:rsidRDefault="00282962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9B9" w:rsidRPr="00BC511A" w:rsidRDefault="006F59B9" w:rsidP="006F59B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511A">
        <w:rPr>
          <w:rFonts w:ascii="Times New Roman" w:eastAsia="Calibri" w:hAnsi="Times New Roman" w:cs="Times New Roman"/>
          <w:sz w:val="28"/>
          <w:szCs w:val="28"/>
          <w:lang w:val="ru-RU"/>
        </w:rPr>
        <w:t>По результатам контрольного мероприятия предлагается принять меры к устранению выявленных нарушений, а именно:</w:t>
      </w:r>
    </w:p>
    <w:p w:rsidR="006F59B9" w:rsidRPr="00BC511A" w:rsidRDefault="00BC511A" w:rsidP="006F59B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F59B9" w:rsidRPr="00BC511A">
        <w:rPr>
          <w:rFonts w:ascii="Times New Roman" w:hAnsi="Times New Roman" w:cs="Times New Roman"/>
          <w:sz w:val="28"/>
          <w:szCs w:val="28"/>
          <w:lang w:val="ru-RU"/>
        </w:rPr>
        <w:t>1. При формировании муниципального задания соблюдать Порядок формирования муниципального задания.</w:t>
      </w:r>
    </w:p>
    <w:p w:rsidR="00BE06F6" w:rsidRDefault="00BC511A" w:rsidP="00BE0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6F59B9" w:rsidRPr="006F59B9">
        <w:rPr>
          <w:sz w:val="28"/>
          <w:szCs w:val="28"/>
          <w:lang w:val="ru-RU"/>
        </w:rPr>
        <w:t xml:space="preserve"> </w:t>
      </w:r>
      <w:r w:rsidR="006F59B9" w:rsidRPr="00BC511A">
        <w:rPr>
          <w:rFonts w:ascii="Times New Roman" w:hAnsi="Times New Roman" w:cs="Times New Roman"/>
          <w:sz w:val="28"/>
          <w:szCs w:val="28"/>
          <w:lang w:val="ru-RU"/>
        </w:rPr>
        <w:t>Разрабатывать муниципальное задание по форме, установленной Порядком формирования муниципального задания.</w:t>
      </w:r>
    </w:p>
    <w:p w:rsidR="0078691E" w:rsidRDefault="0078691E" w:rsidP="00BE0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3.Разрабатывать муниципальное задание в строгом соответствии с утвержденным ведомственным перечнем муниципальных услуг (работ).</w:t>
      </w:r>
    </w:p>
    <w:p w:rsidR="002B3805" w:rsidRPr="002B3805" w:rsidRDefault="002B3805" w:rsidP="00BE0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691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формировании и утверждении Плана финансово-хозяйственной деятельности руководствоваться </w:t>
      </w:r>
      <w:r w:rsidRPr="00CD3C47">
        <w:rPr>
          <w:rFonts w:ascii="Times New Roman" w:eastAsiaTheme="minorHAnsi" w:hAnsi="Times New Roman" w:cs="Times New Roman"/>
          <w:i/>
          <w:sz w:val="28"/>
          <w:szCs w:val="28"/>
          <w:lang w:val="ru-RU" w:bidi="ar-SA"/>
        </w:rPr>
        <w:t>«</w:t>
      </w:r>
      <w:r w:rsidRPr="002B380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Требованиями к плану финансово-хозяйственной деятельности государственного (муниципального) учреждения», утвержденными приказом Минфина от 28.07.2010г. №81</w:t>
      </w:r>
    </w:p>
    <w:p w:rsidR="00BE06F6" w:rsidRDefault="006F59B9" w:rsidP="00BE06F6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F59B9">
        <w:rPr>
          <w:sz w:val="28"/>
          <w:szCs w:val="28"/>
          <w:lang w:val="ru-RU"/>
        </w:rPr>
        <w:tab/>
        <w:t xml:space="preserve"> </w:t>
      </w:r>
      <w:r w:rsidR="0078691E">
        <w:rPr>
          <w:sz w:val="28"/>
          <w:szCs w:val="28"/>
          <w:lang w:val="ru-RU"/>
        </w:rPr>
        <w:t>5</w:t>
      </w:r>
      <w:r w:rsidR="00B37772">
        <w:rPr>
          <w:sz w:val="28"/>
          <w:szCs w:val="28"/>
          <w:lang w:val="ru-RU"/>
        </w:rPr>
        <w:t>.</w:t>
      </w:r>
      <w:r w:rsidRPr="006F59B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E0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9B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требованиями </w:t>
      </w:r>
      <w:r w:rsidR="00BE06F6">
        <w:rPr>
          <w:rFonts w:ascii="Times New Roman" w:hAnsi="Times New Roman" w:cs="Times New Roman"/>
          <w:sz w:val="28"/>
          <w:szCs w:val="28"/>
          <w:lang w:val="ru-RU"/>
        </w:rPr>
        <w:t>402-ФЗ</w:t>
      </w:r>
      <w:r w:rsidR="002B3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6F6">
        <w:rPr>
          <w:rFonts w:ascii="Times New Roman" w:hAnsi="Times New Roman" w:cs="Times New Roman"/>
          <w:sz w:val="28"/>
          <w:szCs w:val="28"/>
          <w:lang w:val="ru-RU" w:eastAsia="ru-RU" w:bidi="ar-SA"/>
        </w:rPr>
        <w:t>«О бухгалтерском учете»</w:t>
      </w:r>
    </w:p>
    <w:p w:rsidR="006F59B9" w:rsidRPr="006F59B9" w:rsidRDefault="00BE06F6" w:rsidP="00B377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9B9" w:rsidRPr="006F59B9">
        <w:rPr>
          <w:rFonts w:ascii="Times New Roman" w:hAnsi="Times New Roman" w:cs="Times New Roman"/>
          <w:sz w:val="28"/>
          <w:szCs w:val="28"/>
          <w:lang w:val="ru-RU"/>
        </w:rPr>
        <w:t xml:space="preserve">  принимать к учету надлежаще оформленные первичные документы.</w:t>
      </w:r>
    </w:p>
    <w:p w:rsidR="002B3805" w:rsidRPr="002B3805" w:rsidRDefault="009D22D6" w:rsidP="006F59B9">
      <w:pPr>
        <w:pStyle w:val="a9"/>
        <w:ind w:left="0" w:firstLine="705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2B38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Своевременно размещать </w:t>
      </w:r>
      <w:r w:rsidR="002B3805" w:rsidRPr="003C40C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структурированную информацию с приложением электронных копий документов, через официальный сайт</w:t>
      </w:r>
      <w:r w:rsidR="002B3805" w:rsidRPr="003C4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</w:rPr>
          <w:t>www</w:t>
        </w:r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</w:rPr>
          <w:t>bus</w:t>
        </w:r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="002B3805" w:rsidRPr="00873A2A">
          <w:rPr>
            <w:rStyle w:val="ac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2B38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.</w:t>
      </w:r>
    </w:p>
    <w:p w:rsidR="00282962" w:rsidRDefault="00282962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691E" w:rsidRDefault="0078691E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691E" w:rsidRPr="002C1F44" w:rsidRDefault="0078691E" w:rsidP="002C1F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268" w:rsidRPr="00282962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</w:rPr>
        <w:t>Должностное лицо, осуществляющее</w:t>
      </w:r>
    </w:p>
    <w:p w:rsidR="00744268" w:rsidRPr="00282962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</w:rPr>
        <w:t>контрольное мероприятие</w:t>
      </w:r>
    </w:p>
    <w:p w:rsidR="000B3002" w:rsidRPr="00282962" w:rsidRDefault="000B3002" w:rsidP="00E1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268" w:rsidRPr="00282962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</w:rPr>
        <w:t>___</w:t>
      </w:r>
      <w:r w:rsidRPr="00282962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282962">
        <w:rPr>
          <w:rFonts w:ascii="Times New Roman" w:hAnsi="Times New Roman" w:cs="Times New Roman"/>
          <w:sz w:val="28"/>
          <w:szCs w:val="28"/>
        </w:rPr>
        <w:t xml:space="preserve">    ________________  </w:t>
      </w:r>
      <w:r w:rsidR="000B3002" w:rsidRPr="002829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962">
        <w:rPr>
          <w:rFonts w:ascii="Times New Roman" w:hAnsi="Times New Roman" w:cs="Times New Roman"/>
          <w:sz w:val="28"/>
          <w:szCs w:val="28"/>
        </w:rPr>
        <w:t xml:space="preserve">    __</w:t>
      </w:r>
      <w:proofErr w:type="spellStart"/>
      <w:r w:rsidRPr="00282962">
        <w:rPr>
          <w:rFonts w:ascii="Times New Roman" w:hAnsi="Times New Roman" w:cs="Times New Roman"/>
          <w:sz w:val="28"/>
          <w:szCs w:val="28"/>
          <w:u w:val="single"/>
        </w:rPr>
        <w:t>А.В.Комличенко</w:t>
      </w:r>
      <w:proofErr w:type="spellEnd"/>
      <w:r w:rsidRPr="00282962">
        <w:rPr>
          <w:rFonts w:ascii="Times New Roman" w:hAnsi="Times New Roman" w:cs="Times New Roman"/>
          <w:sz w:val="28"/>
          <w:szCs w:val="28"/>
        </w:rPr>
        <w:t>_____</w:t>
      </w:r>
    </w:p>
    <w:p w:rsidR="00744268" w:rsidRPr="00282962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</w:rPr>
        <w:t xml:space="preserve">      должность               личная подпись инициалы, фамилия</w:t>
      </w:r>
    </w:p>
    <w:p w:rsidR="0008236E" w:rsidRPr="007333A8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36E" w:rsidRPr="007333A8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4268" w:rsidRPr="00282962" w:rsidRDefault="00744268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28296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82962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08236E" w:rsidRPr="00282962" w:rsidRDefault="00D96321" w:rsidP="00E1476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962">
        <w:rPr>
          <w:rFonts w:ascii="Times New Roman" w:hAnsi="Times New Roman" w:cs="Times New Roman"/>
          <w:sz w:val="28"/>
          <w:szCs w:val="28"/>
          <w:u w:val="single"/>
        </w:rPr>
        <w:t>директор М</w:t>
      </w:r>
      <w:r w:rsidR="0008236E" w:rsidRPr="00282962">
        <w:rPr>
          <w:rFonts w:ascii="Times New Roman" w:hAnsi="Times New Roman" w:cs="Times New Roman"/>
          <w:sz w:val="28"/>
          <w:szCs w:val="28"/>
          <w:u w:val="single"/>
        </w:rPr>
        <w:t>БУ</w:t>
      </w:r>
    </w:p>
    <w:p w:rsidR="00744268" w:rsidRPr="000B3002" w:rsidRDefault="0008236E" w:rsidP="00082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96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2962" w:rsidRPr="00282962">
        <w:rPr>
          <w:rFonts w:ascii="Times New Roman" w:hAnsi="Times New Roman" w:cs="Times New Roman"/>
          <w:sz w:val="28"/>
          <w:szCs w:val="28"/>
          <w:u w:val="single"/>
        </w:rPr>
        <w:t>СОК Шикотан Арена»</w:t>
      </w:r>
      <w:r w:rsidR="00744268" w:rsidRPr="00282962">
        <w:rPr>
          <w:rFonts w:ascii="Times New Roman" w:hAnsi="Times New Roman" w:cs="Times New Roman"/>
          <w:sz w:val="28"/>
          <w:szCs w:val="28"/>
        </w:rPr>
        <w:t xml:space="preserve">_  </w:t>
      </w:r>
      <w:r w:rsidR="000E797A" w:rsidRPr="00282962">
        <w:rPr>
          <w:rFonts w:ascii="Times New Roman" w:hAnsi="Times New Roman" w:cs="Times New Roman"/>
          <w:sz w:val="28"/>
          <w:szCs w:val="28"/>
        </w:rPr>
        <w:t xml:space="preserve">   </w:t>
      </w:r>
      <w:r w:rsidR="00744268" w:rsidRPr="00282962">
        <w:rPr>
          <w:rFonts w:ascii="Times New Roman" w:hAnsi="Times New Roman" w:cs="Times New Roman"/>
          <w:sz w:val="28"/>
          <w:szCs w:val="28"/>
        </w:rPr>
        <w:t xml:space="preserve">   </w:t>
      </w:r>
      <w:r w:rsidR="00D96321" w:rsidRPr="002829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962" w:rsidRPr="00282962">
        <w:rPr>
          <w:rFonts w:ascii="Times New Roman" w:hAnsi="Times New Roman" w:cs="Times New Roman"/>
          <w:sz w:val="28"/>
          <w:szCs w:val="28"/>
        </w:rPr>
        <w:t xml:space="preserve"> </w:t>
      </w:r>
      <w:r w:rsidR="002829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2962" w:rsidRPr="00282962">
        <w:rPr>
          <w:rFonts w:ascii="Times New Roman" w:hAnsi="Times New Roman" w:cs="Times New Roman"/>
          <w:sz w:val="28"/>
          <w:szCs w:val="28"/>
          <w:u w:val="single"/>
        </w:rPr>
        <w:t>Логинов С.Н</w:t>
      </w:r>
      <w:r w:rsidR="00282962">
        <w:rPr>
          <w:rFonts w:ascii="Times New Roman" w:hAnsi="Times New Roman" w:cs="Times New Roman"/>
          <w:sz w:val="28"/>
          <w:szCs w:val="28"/>
        </w:rPr>
        <w:t>.</w:t>
      </w:r>
      <w:r w:rsidR="00D96321" w:rsidRPr="000B30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F7A" w:rsidRPr="000B3002" w:rsidRDefault="00016F7A" w:rsidP="00E14761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sectPr w:rsidR="00016F7A" w:rsidRPr="000B30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F9" w:rsidRDefault="00C808F9" w:rsidP="00FD26EC">
      <w:r>
        <w:separator/>
      </w:r>
    </w:p>
  </w:endnote>
  <w:endnote w:type="continuationSeparator" w:id="0">
    <w:p w:rsidR="00C808F9" w:rsidRDefault="00C808F9" w:rsidP="00F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0280"/>
      <w:docPartObj>
        <w:docPartGallery w:val="Page Numbers (Bottom of Page)"/>
        <w:docPartUnique/>
      </w:docPartObj>
    </w:sdtPr>
    <w:sdtEndPr/>
    <w:sdtContent>
      <w:p w:rsidR="00A13A1B" w:rsidRDefault="00A13A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D6" w:rsidRPr="009D22D6">
          <w:rPr>
            <w:noProof/>
            <w:lang w:val="ru-RU"/>
          </w:rPr>
          <w:t>13</w:t>
        </w:r>
        <w:r>
          <w:fldChar w:fldCharType="end"/>
        </w:r>
      </w:p>
    </w:sdtContent>
  </w:sdt>
  <w:p w:rsidR="00A13A1B" w:rsidRDefault="00A13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F9" w:rsidRDefault="00C808F9" w:rsidP="00FD26EC">
      <w:r>
        <w:separator/>
      </w:r>
    </w:p>
  </w:footnote>
  <w:footnote w:type="continuationSeparator" w:id="0">
    <w:p w:rsidR="00C808F9" w:rsidRDefault="00C808F9" w:rsidP="00FD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EE7A71"/>
    <w:multiLevelType w:val="hybridMultilevel"/>
    <w:tmpl w:val="37A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6"/>
    <w:rsid w:val="00013932"/>
    <w:rsid w:val="00016F7A"/>
    <w:rsid w:val="0002348B"/>
    <w:rsid w:val="000237EE"/>
    <w:rsid w:val="00025916"/>
    <w:rsid w:val="00025C0B"/>
    <w:rsid w:val="00033392"/>
    <w:rsid w:val="00033FA8"/>
    <w:rsid w:val="00034B0E"/>
    <w:rsid w:val="00037345"/>
    <w:rsid w:val="00042C6E"/>
    <w:rsid w:val="00042C98"/>
    <w:rsid w:val="00047A7D"/>
    <w:rsid w:val="000633B6"/>
    <w:rsid w:val="00063765"/>
    <w:rsid w:val="00067272"/>
    <w:rsid w:val="00067B9E"/>
    <w:rsid w:val="00072ACB"/>
    <w:rsid w:val="0008093C"/>
    <w:rsid w:val="0008236E"/>
    <w:rsid w:val="00092048"/>
    <w:rsid w:val="000A4992"/>
    <w:rsid w:val="000B1A89"/>
    <w:rsid w:val="000B226E"/>
    <w:rsid w:val="000B26FC"/>
    <w:rsid w:val="000B3002"/>
    <w:rsid w:val="000C2401"/>
    <w:rsid w:val="000C5780"/>
    <w:rsid w:val="000D0886"/>
    <w:rsid w:val="000D3C60"/>
    <w:rsid w:val="000E1A88"/>
    <w:rsid w:val="000E5777"/>
    <w:rsid w:val="000E797A"/>
    <w:rsid w:val="000F4611"/>
    <w:rsid w:val="000F5355"/>
    <w:rsid w:val="000F68E9"/>
    <w:rsid w:val="00101F1E"/>
    <w:rsid w:val="00104A52"/>
    <w:rsid w:val="00124B87"/>
    <w:rsid w:val="001456D1"/>
    <w:rsid w:val="00150871"/>
    <w:rsid w:val="001555BA"/>
    <w:rsid w:val="00155BFD"/>
    <w:rsid w:val="00155CDB"/>
    <w:rsid w:val="00156F2D"/>
    <w:rsid w:val="00157212"/>
    <w:rsid w:val="001576E9"/>
    <w:rsid w:val="00157953"/>
    <w:rsid w:val="00174B29"/>
    <w:rsid w:val="00177123"/>
    <w:rsid w:val="00177DB4"/>
    <w:rsid w:val="00180743"/>
    <w:rsid w:val="00184508"/>
    <w:rsid w:val="00190AEF"/>
    <w:rsid w:val="00191142"/>
    <w:rsid w:val="00192CF7"/>
    <w:rsid w:val="00195961"/>
    <w:rsid w:val="001A7B59"/>
    <w:rsid w:val="001B3D0F"/>
    <w:rsid w:val="001B4DCA"/>
    <w:rsid w:val="001C45AC"/>
    <w:rsid w:val="001C6D69"/>
    <w:rsid w:val="001D460A"/>
    <w:rsid w:val="001D4727"/>
    <w:rsid w:val="001D6CC4"/>
    <w:rsid w:val="001E1234"/>
    <w:rsid w:val="001E689E"/>
    <w:rsid w:val="001E7B9B"/>
    <w:rsid w:val="001E7BD5"/>
    <w:rsid w:val="001F2320"/>
    <w:rsid w:val="001F2BD6"/>
    <w:rsid w:val="0020050B"/>
    <w:rsid w:val="002025D4"/>
    <w:rsid w:val="00210ADC"/>
    <w:rsid w:val="00222AF6"/>
    <w:rsid w:val="00225A67"/>
    <w:rsid w:val="00236D61"/>
    <w:rsid w:val="002376F4"/>
    <w:rsid w:val="00241B05"/>
    <w:rsid w:val="00244B5B"/>
    <w:rsid w:val="002472AE"/>
    <w:rsid w:val="00250EE3"/>
    <w:rsid w:val="00260AC8"/>
    <w:rsid w:val="002631B9"/>
    <w:rsid w:val="00264DDB"/>
    <w:rsid w:val="00273E0F"/>
    <w:rsid w:val="00282208"/>
    <w:rsid w:val="00282962"/>
    <w:rsid w:val="00282C67"/>
    <w:rsid w:val="00284896"/>
    <w:rsid w:val="00293AC5"/>
    <w:rsid w:val="00296EC1"/>
    <w:rsid w:val="002A597F"/>
    <w:rsid w:val="002A5AA0"/>
    <w:rsid w:val="002B02DF"/>
    <w:rsid w:val="002B3805"/>
    <w:rsid w:val="002B5944"/>
    <w:rsid w:val="002C1F44"/>
    <w:rsid w:val="002C63F6"/>
    <w:rsid w:val="002C7AEB"/>
    <w:rsid w:val="002D4C9A"/>
    <w:rsid w:val="002E22A5"/>
    <w:rsid w:val="002E2CED"/>
    <w:rsid w:val="002F27C4"/>
    <w:rsid w:val="002F352E"/>
    <w:rsid w:val="002F53FC"/>
    <w:rsid w:val="002F79B2"/>
    <w:rsid w:val="00301998"/>
    <w:rsid w:val="00302AC8"/>
    <w:rsid w:val="003034F2"/>
    <w:rsid w:val="00304246"/>
    <w:rsid w:val="00304B9A"/>
    <w:rsid w:val="00304F1C"/>
    <w:rsid w:val="00306D7E"/>
    <w:rsid w:val="00307EFF"/>
    <w:rsid w:val="003138B1"/>
    <w:rsid w:val="003235CB"/>
    <w:rsid w:val="00333165"/>
    <w:rsid w:val="00343CAA"/>
    <w:rsid w:val="00343F04"/>
    <w:rsid w:val="00345763"/>
    <w:rsid w:val="0035247A"/>
    <w:rsid w:val="00353FD6"/>
    <w:rsid w:val="003564E4"/>
    <w:rsid w:val="00371D37"/>
    <w:rsid w:val="00373172"/>
    <w:rsid w:val="00375521"/>
    <w:rsid w:val="00385F2D"/>
    <w:rsid w:val="00387791"/>
    <w:rsid w:val="00397126"/>
    <w:rsid w:val="003A2CDD"/>
    <w:rsid w:val="003A4661"/>
    <w:rsid w:val="003A6D6F"/>
    <w:rsid w:val="003B2BDE"/>
    <w:rsid w:val="003B3102"/>
    <w:rsid w:val="003C40CC"/>
    <w:rsid w:val="003C4484"/>
    <w:rsid w:val="003C4A16"/>
    <w:rsid w:val="003D71D0"/>
    <w:rsid w:val="003D72AB"/>
    <w:rsid w:val="003E116F"/>
    <w:rsid w:val="003E6753"/>
    <w:rsid w:val="003E78BB"/>
    <w:rsid w:val="003F4771"/>
    <w:rsid w:val="00406145"/>
    <w:rsid w:val="004125E9"/>
    <w:rsid w:val="00415BB8"/>
    <w:rsid w:val="00421C22"/>
    <w:rsid w:val="0042749A"/>
    <w:rsid w:val="004404E8"/>
    <w:rsid w:val="00444627"/>
    <w:rsid w:val="00445C05"/>
    <w:rsid w:val="00450A09"/>
    <w:rsid w:val="00460F76"/>
    <w:rsid w:val="00462F9C"/>
    <w:rsid w:val="004714F6"/>
    <w:rsid w:val="00474DDC"/>
    <w:rsid w:val="00483664"/>
    <w:rsid w:val="0049078D"/>
    <w:rsid w:val="00491362"/>
    <w:rsid w:val="00494D12"/>
    <w:rsid w:val="004A1921"/>
    <w:rsid w:val="004A42DE"/>
    <w:rsid w:val="004B0F88"/>
    <w:rsid w:val="004B2F46"/>
    <w:rsid w:val="004B35AB"/>
    <w:rsid w:val="004B449E"/>
    <w:rsid w:val="004C4F50"/>
    <w:rsid w:val="004C52EF"/>
    <w:rsid w:val="004F0758"/>
    <w:rsid w:val="004F3896"/>
    <w:rsid w:val="004F5199"/>
    <w:rsid w:val="004F531F"/>
    <w:rsid w:val="004F583B"/>
    <w:rsid w:val="004F594F"/>
    <w:rsid w:val="004F73ED"/>
    <w:rsid w:val="005032AE"/>
    <w:rsid w:val="00507549"/>
    <w:rsid w:val="0051572F"/>
    <w:rsid w:val="00516DDF"/>
    <w:rsid w:val="00520C48"/>
    <w:rsid w:val="005224A5"/>
    <w:rsid w:val="00522AEE"/>
    <w:rsid w:val="00522CED"/>
    <w:rsid w:val="005243BC"/>
    <w:rsid w:val="0053495B"/>
    <w:rsid w:val="00534E9E"/>
    <w:rsid w:val="00536152"/>
    <w:rsid w:val="0054361C"/>
    <w:rsid w:val="00552EE3"/>
    <w:rsid w:val="005627E1"/>
    <w:rsid w:val="0056699A"/>
    <w:rsid w:val="00570154"/>
    <w:rsid w:val="005703AB"/>
    <w:rsid w:val="005733F0"/>
    <w:rsid w:val="0057351C"/>
    <w:rsid w:val="005757FA"/>
    <w:rsid w:val="00576B2C"/>
    <w:rsid w:val="005773AA"/>
    <w:rsid w:val="00582BE4"/>
    <w:rsid w:val="0058316B"/>
    <w:rsid w:val="00593679"/>
    <w:rsid w:val="00596456"/>
    <w:rsid w:val="00597CBD"/>
    <w:rsid w:val="00597E1E"/>
    <w:rsid w:val="005A073D"/>
    <w:rsid w:val="005A7EA1"/>
    <w:rsid w:val="005B4BE7"/>
    <w:rsid w:val="005B706F"/>
    <w:rsid w:val="005C0893"/>
    <w:rsid w:val="005C381C"/>
    <w:rsid w:val="005D3124"/>
    <w:rsid w:val="005D591A"/>
    <w:rsid w:val="005E42E3"/>
    <w:rsid w:val="00603C35"/>
    <w:rsid w:val="00606C6A"/>
    <w:rsid w:val="00607733"/>
    <w:rsid w:val="00613FF2"/>
    <w:rsid w:val="00624675"/>
    <w:rsid w:val="0062619A"/>
    <w:rsid w:val="006311AB"/>
    <w:rsid w:val="00632CD2"/>
    <w:rsid w:val="00636A85"/>
    <w:rsid w:val="00640F8B"/>
    <w:rsid w:val="00644F08"/>
    <w:rsid w:val="006509DC"/>
    <w:rsid w:val="00651ECC"/>
    <w:rsid w:val="00653584"/>
    <w:rsid w:val="00660251"/>
    <w:rsid w:val="006656D9"/>
    <w:rsid w:val="0067780F"/>
    <w:rsid w:val="00686327"/>
    <w:rsid w:val="00695562"/>
    <w:rsid w:val="006A207D"/>
    <w:rsid w:val="006A7B6E"/>
    <w:rsid w:val="006B22D5"/>
    <w:rsid w:val="006B462C"/>
    <w:rsid w:val="006B5797"/>
    <w:rsid w:val="006B7054"/>
    <w:rsid w:val="006C585B"/>
    <w:rsid w:val="006C5FA9"/>
    <w:rsid w:val="006C6A00"/>
    <w:rsid w:val="006D0944"/>
    <w:rsid w:val="006D59A4"/>
    <w:rsid w:val="006D63AE"/>
    <w:rsid w:val="006E48E4"/>
    <w:rsid w:val="006F3271"/>
    <w:rsid w:val="006F40AE"/>
    <w:rsid w:val="006F59B9"/>
    <w:rsid w:val="006F68E9"/>
    <w:rsid w:val="00700479"/>
    <w:rsid w:val="00703742"/>
    <w:rsid w:val="007040FD"/>
    <w:rsid w:val="00706E9C"/>
    <w:rsid w:val="00710369"/>
    <w:rsid w:val="00713F9B"/>
    <w:rsid w:val="00714E2B"/>
    <w:rsid w:val="00715BFA"/>
    <w:rsid w:val="0072207C"/>
    <w:rsid w:val="00722184"/>
    <w:rsid w:val="00723AD6"/>
    <w:rsid w:val="007241F5"/>
    <w:rsid w:val="00725CEB"/>
    <w:rsid w:val="00726057"/>
    <w:rsid w:val="007265AE"/>
    <w:rsid w:val="007333A8"/>
    <w:rsid w:val="00741436"/>
    <w:rsid w:val="00744268"/>
    <w:rsid w:val="00747531"/>
    <w:rsid w:val="0075676C"/>
    <w:rsid w:val="00761530"/>
    <w:rsid w:val="00766778"/>
    <w:rsid w:val="00767219"/>
    <w:rsid w:val="00771716"/>
    <w:rsid w:val="00784A3B"/>
    <w:rsid w:val="00784BBC"/>
    <w:rsid w:val="00784C7B"/>
    <w:rsid w:val="0078691E"/>
    <w:rsid w:val="00786E50"/>
    <w:rsid w:val="00791C20"/>
    <w:rsid w:val="00793536"/>
    <w:rsid w:val="0079400F"/>
    <w:rsid w:val="007943ED"/>
    <w:rsid w:val="00796FDD"/>
    <w:rsid w:val="007A2BE6"/>
    <w:rsid w:val="007A382D"/>
    <w:rsid w:val="007A6B85"/>
    <w:rsid w:val="007A6C1D"/>
    <w:rsid w:val="007B05CD"/>
    <w:rsid w:val="007B2BA2"/>
    <w:rsid w:val="007B39FF"/>
    <w:rsid w:val="007C270B"/>
    <w:rsid w:val="007C331F"/>
    <w:rsid w:val="007C4C1B"/>
    <w:rsid w:val="007D17C1"/>
    <w:rsid w:val="007F02D5"/>
    <w:rsid w:val="007F0A36"/>
    <w:rsid w:val="00800810"/>
    <w:rsid w:val="00801340"/>
    <w:rsid w:val="008025FB"/>
    <w:rsid w:val="00803F83"/>
    <w:rsid w:val="008046E4"/>
    <w:rsid w:val="00806F7C"/>
    <w:rsid w:val="00811308"/>
    <w:rsid w:val="00816A1B"/>
    <w:rsid w:val="008173F3"/>
    <w:rsid w:val="008267E2"/>
    <w:rsid w:val="00827863"/>
    <w:rsid w:val="00832FD8"/>
    <w:rsid w:val="00834BDF"/>
    <w:rsid w:val="00836536"/>
    <w:rsid w:val="00836CFB"/>
    <w:rsid w:val="008376C7"/>
    <w:rsid w:val="008464A5"/>
    <w:rsid w:val="00846588"/>
    <w:rsid w:val="00847ABB"/>
    <w:rsid w:val="008514B3"/>
    <w:rsid w:val="00856AC6"/>
    <w:rsid w:val="00856F95"/>
    <w:rsid w:val="00863A36"/>
    <w:rsid w:val="00864919"/>
    <w:rsid w:val="0086754B"/>
    <w:rsid w:val="00867FE4"/>
    <w:rsid w:val="00874978"/>
    <w:rsid w:val="008765B8"/>
    <w:rsid w:val="00877D75"/>
    <w:rsid w:val="008811F1"/>
    <w:rsid w:val="00881294"/>
    <w:rsid w:val="00885192"/>
    <w:rsid w:val="00885D7E"/>
    <w:rsid w:val="00891081"/>
    <w:rsid w:val="008923D4"/>
    <w:rsid w:val="00896D5E"/>
    <w:rsid w:val="008A210F"/>
    <w:rsid w:val="008A33BE"/>
    <w:rsid w:val="008A3F56"/>
    <w:rsid w:val="008A6E3F"/>
    <w:rsid w:val="008B63DE"/>
    <w:rsid w:val="008B6641"/>
    <w:rsid w:val="008C2740"/>
    <w:rsid w:val="008C4FFF"/>
    <w:rsid w:val="008D030A"/>
    <w:rsid w:val="008D2323"/>
    <w:rsid w:val="008D54D0"/>
    <w:rsid w:val="008D63A5"/>
    <w:rsid w:val="008D6B16"/>
    <w:rsid w:val="008E129D"/>
    <w:rsid w:val="008E5E0C"/>
    <w:rsid w:val="008F094F"/>
    <w:rsid w:val="00904C36"/>
    <w:rsid w:val="009122D7"/>
    <w:rsid w:val="009133EC"/>
    <w:rsid w:val="00914058"/>
    <w:rsid w:val="00914749"/>
    <w:rsid w:val="00915502"/>
    <w:rsid w:val="00920236"/>
    <w:rsid w:val="00923919"/>
    <w:rsid w:val="0092471D"/>
    <w:rsid w:val="009276ED"/>
    <w:rsid w:val="009331B1"/>
    <w:rsid w:val="009342C5"/>
    <w:rsid w:val="00944AD6"/>
    <w:rsid w:val="00944C90"/>
    <w:rsid w:val="0094525D"/>
    <w:rsid w:val="00955DE1"/>
    <w:rsid w:val="00962CC5"/>
    <w:rsid w:val="009660B2"/>
    <w:rsid w:val="00975475"/>
    <w:rsid w:val="00997FF0"/>
    <w:rsid w:val="009B1401"/>
    <w:rsid w:val="009B15F9"/>
    <w:rsid w:val="009B23D2"/>
    <w:rsid w:val="009B3370"/>
    <w:rsid w:val="009C1AB9"/>
    <w:rsid w:val="009C3F19"/>
    <w:rsid w:val="009C5B22"/>
    <w:rsid w:val="009D2034"/>
    <w:rsid w:val="009D22D6"/>
    <w:rsid w:val="009D2696"/>
    <w:rsid w:val="009D7438"/>
    <w:rsid w:val="009F18FE"/>
    <w:rsid w:val="00A03C88"/>
    <w:rsid w:val="00A13A1B"/>
    <w:rsid w:val="00A14B21"/>
    <w:rsid w:val="00A15EC6"/>
    <w:rsid w:val="00A16C18"/>
    <w:rsid w:val="00A2403A"/>
    <w:rsid w:val="00A27BCF"/>
    <w:rsid w:val="00A3301B"/>
    <w:rsid w:val="00A36B71"/>
    <w:rsid w:val="00A4707B"/>
    <w:rsid w:val="00A71D0E"/>
    <w:rsid w:val="00A822ED"/>
    <w:rsid w:val="00A86B3C"/>
    <w:rsid w:val="00A86C64"/>
    <w:rsid w:val="00A96941"/>
    <w:rsid w:val="00AA0D67"/>
    <w:rsid w:val="00AA0F09"/>
    <w:rsid w:val="00AA3213"/>
    <w:rsid w:val="00AA43E1"/>
    <w:rsid w:val="00AA5BB2"/>
    <w:rsid w:val="00AB43AC"/>
    <w:rsid w:val="00AC2511"/>
    <w:rsid w:val="00AD4A0D"/>
    <w:rsid w:val="00AD7AEF"/>
    <w:rsid w:val="00AE00B9"/>
    <w:rsid w:val="00AE13A5"/>
    <w:rsid w:val="00AE2FA3"/>
    <w:rsid w:val="00AE34C0"/>
    <w:rsid w:val="00B110A7"/>
    <w:rsid w:val="00B11A7D"/>
    <w:rsid w:val="00B11C2F"/>
    <w:rsid w:val="00B14E36"/>
    <w:rsid w:val="00B17516"/>
    <w:rsid w:val="00B25C1A"/>
    <w:rsid w:val="00B32397"/>
    <w:rsid w:val="00B32829"/>
    <w:rsid w:val="00B346E1"/>
    <w:rsid w:val="00B363E7"/>
    <w:rsid w:val="00B37772"/>
    <w:rsid w:val="00B445E3"/>
    <w:rsid w:val="00B45EAA"/>
    <w:rsid w:val="00B47D37"/>
    <w:rsid w:val="00B55265"/>
    <w:rsid w:val="00B70418"/>
    <w:rsid w:val="00B712AC"/>
    <w:rsid w:val="00B719EB"/>
    <w:rsid w:val="00B8115C"/>
    <w:rsid w:val="00B85318"/>
    <w:rsid w:val="00B9030D"/>
    <w:rsid w:val="00B91933"/>
    <w:rsid w:val="00B940AC"/>
    <w:rsid w:val="00B9539E"/>
    <w:rsid w:val="00BA2E1B"/>
    <w:rsid w:val="00BA5011"/>
    <w:rsid w:val="00BB5F3C"/>
    <w:rsid w:val="00BC1B55"/>
    <w:rsid w:val="00BC511A"/>
    <w:rsid w:val="00BD455E"/>
    <w:rsid w:val="00BD5ACC"/>
    <w:rsid w:val="00BE06F6"/>
    <w:rsid w:val="00BE09E9"/>
    <w:rsid w:val="00BE61A4"/>
    <w:rsid w:val="00BE7343"/>
    <w:rsid w:val="00BF5150"/>
    <w:rsid w:val="00C0234F"/>
    <w:rsid w:val="00C05883"/>
    <w:rsid w:val="00C153C2"/>
    <w:rsid w:val="00C2753C"/>
    <w:rsid w:val="00C40D3D"/>
    <w:rsid w:val="00C41B34"/>
    <w:rsid w:val="00C44672"/>
    <w:rsid w:val="00C5199C"/>
    <w:rsid w:val="00C52EA3"/>
    <w:rsid w:val="00C54C45"/>
    <w:rsid w:val="00C62651"/>
    <w:rsid w:val="00C671A4"/>
    <w:rsid w:val="00C7445D"/>
    <w:rsid w:val="00C74817"/>
    <w:rsid w:val="00C808F9"/>
    <w:rsid w:val="00C81352"/>
    <w:rsid w:val="00C82182"/>
    <w:rsid w:val="00C83B11"/>
    <w:rsid w:val="00C92842"/>
    <w:rsid w:val="00C949CD"/>
    <w:rsid w:val="00C94C11"/>
    <w:rsid w:val="00C96411"/>
    <w:rsid w:val="00CA0237"/>
    <w:rsid w:val="00CC2F84"/>
    <w:rsid w:val="00CD2662"/>
    <w:rsid w:val="00CD3C47"/>
    <w:rsid w:val="00CD56BD"/>
    <w:rsid w:val="00CE07AC"/>
    <w:rsid w:val="00CE15EB"/>
    <w:rsid w:val="00CE20E1"/>
    <w:rsid w:val="00CF21C9"/>
    <w:rsid w:val="00CF6A50"/>
    <w:rsid w:val="00CF79A4"/>
    <w:rsid w:val="00D0117E"/>
    <w:rsid w:val="00D030DF"/>
    <w:rsid w:val="00D051EE"/>
    <w:rsid w:val="00D06FBE"/>
    <w:rsid w:val="00D07776"/>
    <w:rsid w:val="00D13D56"/>
    <w:rsid w:val="00D14091"/>
    <w:rsid w:val="00D17719"/>
    <w:rsid w:val="00D20350"/>
    <w:rsid w:val="00D2045A"/>
    <w:rsid w:val="00D206AA"/>
    <w:rsid w:val="00D236D6"/>
    <w:rsid w:val="00D34059"/>
    <w:rsid w:val="00D43E10"/>
    <w:rsid w:val="00D47619"/>
    <w:rsid w:val="00D51675"/>
    <w:rsid w:val="00D6274D"/>
    <w:rsid w:val="00D640EA"/>
    <w:rsid w:val="00D75043"/>
    <w:rsid w:val="00D85EF2"/>
    <w:rsid w:val="00D950B3"/>
    <w:rsid w:val="00D950C9"/>
    <w:rsid w:val="00D96321"/>
    <w:rsid w:val="00DA1380"/>
    <w:rsid w:val="00DA29C3"/>
    <w:rsid w:val="00DA3547"/>
    <w:rsid w:val="00DB067F"/>
    <w:rsid w:val="00DB266D"/>
    <w:rsid w:val="00DB5448"/>
    <w:rsid w:val="00DB6802"/>
    <w:rsid w:val="00DB792B"/>
    <w:rsid w:val="00DB7C07"/>
    <w:rsid w:val="00DC2F1E"/>
    <w:rsid w:val="00DD776C"/>
    <w:rsid w:val="00DE747F"/>
    <w:rsid w:val="00DF10D4"/>
    <w:rsid w:val="00E057FD"/>
    <w:rsid w:val="00E066A2"/>
    <w:rsid w:val="00E079E5"/>
    <w:rsid w:val="00E120F5"/>
    <w:rsid w:val="00E14761"/>
    <w:rsid w:val="00E23351"/>
    <w:rsid w:val="00E244BA"/>
    <w:rsid w:val="00E27A38"/>
    <w:rsid w:val="00E35E9A"/>
    <w:rsid w:val="00E372B3"/>
    <w:rsid w:val="00E379F3"/>
    <w:rsid w:val="00E43068"/>
    <w:rsid w:val="00E470F0"/>
    <w:rsid w:val="00E56A1E"/>
    <w:rsid w:val="00E63B3A"/>
    <w:rsid w:val="00E63E38"/>
    <w:rsid w:val="00E65FFD"/>
    <w:rsid w:val="00E6646B"/>
    <w:rsid w:val="00E71B78"/>
    <w:rsid w:val="00E77120"/>
    <w:rsid w:val="00E86C67"/>
    <w:rsid w:val="00E919D3"/>
    <w:rsid w:val="00E94099"/>
    <w:rsid w:val="00EC2E80"/>
    <w:rsid w:val="00ED0708"/>
    <w:rsid w:val="00EE26EB"/>
    <w:rsid w:val="00EE7BA6"/>
    <w:rsid w:val="00F05284"/>
    <w:rsid w:val="00F115D6"/>
    <w:rsid w:val="00F27F0D"/>
    <w:rsid w:val="00F4276B"/>
    <w:rsid w:val="00F44572"/>
    <w:rsid w:val="00F51D10"/>
    <w:rsid w:val="00F55173"/>
    <w:rsid w:val="00F55961"/>
    <w:rsid w:val="00F55AB7"/>
    <w:rsid w:val="00F56903"/>
    <w:rsid w:val="00F63EC2"/>
    <w:rsid w:val="00F66453"/>
    <w:rsid w:val="00F70E8C"/>
    <w:rsid w:val="00F73DB8"/>
    <w:rsid w:val="00F8353D"/>
    <w:rsid w:val="00F83A5F"/>
    <w:rsid w:val="00F86C2D"/>
    <w:rsid w:val="00F93FB1"/>
    <w:rsid w:val="00F95062"/>
    <w:rsid w:val="00F95D8A"/>
    <w:rsid w:val="00FA0D63"/>
    <w:rsid w:val="00FA1453"/>
    <w:rsid w:val="00FA2A58"/>
    <w:rsid w:val="00FA3F07"/>
    <w:rsid w:val="00FB2E67"/>
    <w:rsid w:val="00FC398D"/>
    <w:rsid w:val="00FD26EC"/>
    <w:rsid w:val="00FD2F7D"/>
    <w:rsid w:val="00FE01CE"/>
    <w:rsid w:val="00FE674D"/>
    <w:rsid w:val="00FE6803"/>
    <w:rsid w:val="00FF0F95"/>
    <w:rsid w:val="00FF101F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971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24B8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E74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971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24B8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E74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5793-1F31-4667-B234-32BA0B06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13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</dc:creator>
  <cp:lastModifiedBy>Anna.Komlichenko</cp:lastModifiedBy>
  <cp:revision>122</cp:revision>
  <cp:lastPrinted>2017-10-05T22:41:00Z</cp:lastPrinted>
  <dcterms:created xsi:type="dcterms:W3CDTF">2016-04-04T23:34:00Z</dcterms:created>
  <dcterms:modified xsi:type="dcterms:W3CDTF">2018-10-04T00:28:00Z</dcterms:modified>
</cp:coreProperties>
</file>