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E" w:rsidRDefault="00A930C1" w:rsidP="00CA6245">
      <w:pPr>
        <w:ind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8" o:title="GERB"/>
          </v:shape>
        </w:pict>
      </w:r>
    </w:p>
    <w:p w:rsidR="00C2692E" w:rsidRPr="00291512" w:rsidRDefault="00C2692E" w:rsidP="00CA6245">
      <w:pPr>
        <w:ind w:firstLine="709"/>
        <w:jc w:val="center"/>
        <w:rPr>
          <w:sz w:val="32"/>
          <w:szCs w:val="32"/>
        </w:rPr>
      </w:pPr>
      <w:r w:rsidRPr="00291512">
        <w:rPr>
          <w:sz w:val="32"/>
          <w:szCs w:val="32"/>
        </w:rPr>
        <w:t>АДМИНИСТРАЦИЯ МУНИЦИПАЛЬНОГО ОБРАЗОВАНИЯ</w:t>
      </w:r>
    </w:p>
    <w:p w:rsidR="00C2692E" w:rsidRPr="00291512" w:rsidRDefault="00C2692E" w:rsidP="00CA6245">
      <w:pPr>
        <w:ind w:firstLine="709"/>
        <w:jc w:val="center"/>
        <w:rPr>
          <w:sz w:val="32"/>
          <w:szCs w:val="32"/>
        </w:rPr>
      </w:pPr>
      <w:r w:rsidRPr="00291512">
        <w:rPr>
          <w:sz w:val="32"/>
          <w:szCs w:val="32"/>
        </w:rPr>
        <w:t>«ЮЖНО – КУРИЛЬСКИЙ ГОРОДСКОЙ ОКРУГ»</w:t>
      </w:r>
    </w:p>
    <w:p w:rsidR="00C2692E" w:rsidRDefault="00C2692E" w:rsidP="00CA6245">
      <w:pPr>
        <w:ind w:firstLine="709"/>
        <w:jc w:val="center"/>
      </w:pPr>
    </w:p>
    <w:p w:rsidR="00C2692E" w:rsidRPr="00291512" w:rsidRDefault="00C2692E" w:rsidP="00CA6245">
      <w:pPr>
        <w:ind w:firstLine="709"/>
        <w:jc w:val="center"/>
        <w:rPr>
          <w:b/>
        </w:rPr>
      </w:pPr>
      <w:r w:rsidRPr="00291512">
        <w:rPr>
          <w:b/>
        </w:rPr>
        <w:t>Р А С П О Р Я Ж Е Н И Е</w:t>
      </w:r>
    </w:p>
    <w:p w:rsidR="00C2692E" w:rsidRPr="00B42F21" w:rsidRDefault="00C2692E" w:rsidP="00CA6245">
      <w:pPr>
        <w:ind w:firstLine="709"/>
        <w:jc w:val="center"/>
      </w:pPr>
    </w:p>
    <w:p w:rsidR="00C2692E" w:rsidRPr="00BE0B31" w:rsidRDefault="00C2692E" w:rsidP="00CA6245">
      <w:pPr>
        <w:pStyle w:val="2"/>
        <w:ind w:firstLine="709"/>
        <w:jc w:val="center"/>
        <w:rPr>
          <w:bCs/>
          <w:smallCaps/>
        </w:rPr>
      </w:pPr>
      <w:r w:rsidRPr="00BE0B31">
        <w:t>от</w:t>
      </w:r>
      <w:r>
        <w:t xml:space="preserve">  </w:t>
      </w:r>
      <w:r w:rsidR="00876FE0">
        <w:t>27.04.2017</w:t>
      </w:r>
      <w:r w:rsidR="0050608A">
        <w:t xml:space="preserve">  </w:t>
      </w:r>
      <w:r w:rsidR="0062174B">
        <w:t xml:space="preserve"> </w:t>
      </w:r>
      <w:r w:rsidRPr="00BE0B31">
        <w:t>№</w:t>
      </w:r>
      <w:r>
        <w:t xml:space="preserve"> </w:t>
      </w:r>
      <w:r w:rsidR="0050608A">
        <w:t xml:space="preserve">  </w:t>
      </w:r>
      <w:r w:rsidR="00876FE0">
        <w:t>139</w:t>
      </w:r>
      <w:r w:rsidR="0033716A">
        <w:t xml:space="preserve"> </w:t>
      </w:r>
      <w:r>
        <w:t>-</w:t>
      </w:r>
      <w:r w:rsidR="0050608A">
        <w:t xml:space="preserve"> </w:t>
      </w:r>
      <w:r>
        <w:t>р</w:t>
      </w:r>
    </w:p>
    <w:p w:rsidR="00C2692E" w:rsidRDefault="00C2692E" w:rsidP="00CA6245">
      <w:pPr>
        <w:ind w:firstLine="709"/>
        <w:jc w:val="center"/>
      </w:pPr>
    </w:p>
    <w:p w:rsidR="00C2692E" w:rsidRDefault="00C2692E" w:rsidP="00CA6245">
      <w:pPr>
        <w:ind w:firstLine="709"/>
      </w:pPr>
    </w:p>
    <w:tbl>
      <w:tblPr>
        <w:tblW w:w="0" w:type="auto"/>
        <w:tblInd w:w="392" w:type="dxa"/>
        <w:tblLook w:val="04A0"/>
      </w:tblPr>
      <w:tblGrid>
        <w:gridCol w:w="4948"/>
        <w:gridCol w:w="4232"/>
      </w:tblGrid>
      <w:tr w:rsidR="00ED0784" w:rsidRPr="000940A7" w:rsidTr="007A08D1">
        <w:tc>
          <w:tcPr>
            <w:tcW w:w="5245" w:type="dxa"/>
          </w:tcPr>
          <w:p w:rsidR="00ED0784" w:rsidRPr="000940A7" w:rsidRDefault="00ED0784" w:rsidP="00CA6245">
            <w:pPr>
              <w:ind w:firstLine="34"/>
              <w:rPr>
                <w:rFonts w:eastAsiaTheme="minorHAnsi"/>
                <w:smallCaps/>
              </w:rPr>
            </w:pPr>
            <w:r w:rsidRPr="000940A7">
              <w:rPr>
                <w:rFonts w:eastAsiaTheme="minorHAnsi"/>
              </w:rPr>
              <w:t xml:space="preserve">Об утверждении </w:t>
            </w:r>
            <w:hyperlink r:id="rId9" w:history="1">
              <w:r w:rsidRPr="000940A7">
                <w:rPr>
                  <w:rFonts w:eastAsiaTheme="minorHAnsi"/>
                </w:rPr>
                <w:t>требовани</w:t>
              </w:r>
            </w:hyperlink>
            <w:r w:rsidRPr="000940A7">
              <w:rPr>
                <w:rFonts w:eastAsiaTheme="minorHAnsi"/>
              </w:rPr>
              <w:t>й к размещению и наполнению подразделов, посвященных вопросам противодействия коррупции, официального сайта МО «Южно-Курильский городской округ»</w:t>
            </w:r>
          </w:p>
        </w:tc>
        <w:tc>
          <w:tcPr>
            <w:tcW w:w="4677" w:type="dxa"/>
          </w:tcPr>
          <w:p w:rsidR="00ED0784" w:rsidRPr="000940A7" w:rsidRDefault="00ED0784" w:rsidP="00CA6245">
            <w:pPr>
              <w:ind w:firstLine="709"/>
              <w:rPr>
                <w:rFonts w:eastAsiaTheme="minorHAnsi"/>
              </w:rPr>
            </w:pPr>
          </w:p>
        </w:tc>
      </w:tr>
    </w:tbl>
    <w:p w:rsidR="00ED0784" w:rsidRDefault="00ED0784" w:rsidP="00CA6245">
      <w:pPr>
        <w:ind w:firstLine="709"/>
      </w:pPr>
    </w:p>
    <w:p w:rsidR="007A08D1" w:rsidRDefault="007A08D1" w:rsidP="00CA6245">
      <w:pPr>
        <w:ind w:firstLine="709"/>
      </w:pPr>
    </w:p>
    <w:p w:rsidR="007A08D1" w:rsidRDefault="007A08D1" w:rsidP="00CA6245">
      <w:pPr>
        <w:ind w:firstLine="709"/>
        <w:rPr>
          <w:smallCaps/>
          <w:color w:val="000000" w:themeColor="text1"/>
        </w:rPr>
      </w:pPr>
      <w:r w:rsidRPr="00C703F5">
        <w:rPr>
          <w:color w:val="000000" w:themeColor="text1"/>
        </w:rPr>
        <w:t xml:space="preserve">В соответствии с </w:t>
      </w:r>
      <w:hyperlink r:id="rId10" w:history="1">
        <w:r w:rsidRPr="00C703F5">
          <w:rPr>
            <w:color w:val="000000" w:themeColor="text1"/>
          </w:rPr>
          <w:t>пунктом 8</w:t>
        </w:r>
      </w:hyperlink>
      <w:r w:rsidRPr="00C703F5">
        <w:rPr>
          <w:color w:val="000000" w:themeColor="text1"/>
        </w:rPr>
        <w:t xml:space="preserve"> Указа Президента Российской Федерации от 08.07.2013 </w:t>
      </w:r>
      <w:r>
        <w:rPr>
          <w:color w:val="000000" w:themeColor="text1"/>
        </w:rPr>
        <w:t>№</w:t>
      </w:r>
      <w:r w:rsidRPr="00C703F5">
        <w:rPr>
          <w:color w:val="000000" w:themeColor="text1"/>
        </w:rPr>
        <w:t xml:space="preserve"> 613 </w:t>
      </w:r>
      <w:r>
        <w:rPr>
          <w:color w:val="000000" w:themeColor="text1"/>
        </w:rPr>
        <w:t>«</w:t>
      </w:r>
      <w:r w:rsidRPr="00C703F5">
        <w:rPr>
          <w:color w:val="000000" w:themeColor="text1"/>
        </w:rPr>
        <w:t>Вопросы противодействия коррупции</w:t>
      </w:r>
      <w:r>
        <w:rPr>
          <w:color w:val="000000" w:themeColor="text1"/>
        </w:rPr>
        <w:t>»</w:t>
      </w:r>
      <w:r w:rsidRPr="00C703F5">
        <w:rPr>
          <w:color w:val="000000" w:themeColor="text1"/>
        </w:rPr>
        <w:t xml:space="preserve">, </w:t>
      </w:r>
      <w:r w:rsidR="00A8225A">
        <w:t>Федеральны</w:t>
      </w:r>
      <w:r w:rsidR="00D55EBC">
        <w:t>м</w:t>
      </w:r>
      <w:r w:rsidR="00A8225A">
        <w:t xml:space="preserve"> закон</w:t>
      </w:r>
      <w:r w:rsidR="00D55EBC">
        <w:t>ом</w:t>
      </w:r>
      <w:r w:rsidR="00A8225A">
        <w:t xml:space="preserve"> от 06.10.2003 </w:t>
      </w:r>
      <w:r w:rsidR="00D55EBC">
        <w:t>№</w:t>
      </w:r>
      <w:r w:rsidR="00A8225A">
        <w:t xml:space="preserve"> 131-ФЗ (ред. от 03.04.2017) </w:t>
      </w:r>
      <w:r w:rsidR="00D55EBC">
        <w:t>«</w:t>
      </w:r>
      <w:r w:rsidR="00A8225A">
        <w:t>Об общих принципах организации местного самоуправления в Российской Федерации</w:t>
      </w:r>
      <w:r w:rsidR="00D55EBC">
        <w:t>»</w:t>
      </w:r>
      <w:r w:rsidRPr="007A08D1">
        <w:rPr>
          <w:color w:val="000000" w:themeColor="text1"/>
        </w:rPr>
        <w:t xml:space="preserve">,  </w:t>
      </w:r>
    </w:p>
    <w:p w:rsidR="007A08D1" w:rsidRDefault="007A08D1" w:rsidP="00CA6245">
      <w:pPr>
        <w:ind w:firstLine="709"/>
      </w:pPr>
    </w:p>
    <w:p w:rsidR="007A08D1" w:rsidRPr="00C703F5" w:rsidRDefault="007A08D1" w:rsidP="00CA6245">
      <w:pPr>
        <w:ind w:firstLine="709"/>
        <w:rPr>
          <w:bCs/>
          <w:smallCaps/>
        </w:rPr>
      </w:pPr>
      <w:r w:rsidRPr="00C703F5">
        <w:t>1. Утвердить:</w:t>
      </w:r>
    </w:p>
    <w:p w:rsidR="007A08D1" w:rsidRPr="00C703F5" w:rsidRDefault="007A08D1" w:rsidP="00CA6245">
      <w:pPr>
        <w:ind w:firstLine="709"/>
        <w:rPr>
          <w:bCs/>
          <w:smallCaps/>
        </w:rPr>
      </w:pPr>
      <w:r w:rsidRPr="00C703F5">
        <w:t xml:space="preserve">1.1. </w:t>
      </w:r>
      <w:hyperlink w:anchor="Par26" w:history="1">
        <w:r w:rsidRPr="00C703F5">
          <w:t>Требования</w:t>
        </w:r>
      </w:hyperlink>
      <w:r w:rsidRPr="00C703F5">
        <w:t xml:space="preserve"> к размещению и наполнению подразделов, посвященных вопросам противодействия коррупции, официального сайта </w:t>
      </w:r>
      <w:r w:rsidRPr="00700ED0">
        <w:t>МО «Южно-Курильский городской округ»</w:t>
      </w:r>
      <w:r w:rsidRPr="00C703F5">
        <w:t xml:space="preserve"> (прилагаются).</w:t>
      </w:r>
    </w:p>
    <w:p w:rsidR="007A08D1" w:rsidRPr="00C703F5" w:rsidRDefault="007A08D1" w:rsidP="00CA6245">
      <w:pPr>
        <w:ind w:firstLine="709"/>
        <w:rPr>
          <w:bCs/>
          <w:smallCaps/>
        </w:rPr>
      </w:pPr>
      <w:r w:rsidRPr="00C703F5">
        <w:t xml:space="preserve">1.2. </w:t>
      </w:r>
      <w:hyperlink w:anchor="Par254" w:history="1">
        <w:r w:rsidRPr="00C703F5">
          <w:t>Требования</w:t>
        </w:r>
      </w:hyperlink>
      <w:r w:rsidRPr="00C703F5"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 (прилагаются).</w:t>
      </w:r>
    </w:p>
    <w:p w:rsidR="007A08D1" w:rsidRDefault="007A08D1" w:rsidP="00CA6245">
      <w:pPr>
        <w:ind w:firstLine="709"/>
        <w:rPr>
          <w:bCs/>
          <w:smallCaps/>
        </w:rPr>
      </w:pPr>
      <w:r>
        <w:t>2</w:t>
      </w:r>
      <w:r w:rsidRPr="00C703F5">
        <w:t xml:space="preserve">. Контроль за исполнением настоящего распоряжения </w:t>
      </w:r>
      <w:r>
        <w:t>оставляю за собой.</w:t>
      </w:r>
    </w:p>
    <w:p w:rsidR="007A08D1" w:rsidRDefault="007A08D1" w:rsidP="00CA6245">
      <w:pPr>
        <w:ind w:firstLine="709"/>
      </w:pPr>
    </w:p>
    <w:p w:rsidR="007A08D1" w:rsidRDefault="007A08D1" w:rsidP="00CA6245">
      <w:pPr>
        <w:ind w:firstLine="709"/>
      </w:pPr>
    </w:p>
    <w:p w:rsidR="007A08D1" w:rsidRDefault="007A08D1" w:rsidP="00CA6245">
      <w:pPr>
        <w:ind w:firstLine="0"/>
        <w:rPr>
          <w:bCs/>
          <w:smallCaps/>
        </w:rPr>
      </w:pPr>
      <w:r>
        <w:t>И.о.мэра МО</w:t>
      </w:r>
      <w:r>
        <w:tab/>
      </w:r>
      <w:r>
        <w:tab/>
        <w:t xml:space="preserve">                                                         </w:t>
      </w:r>
      <w:r w:rsidR="00CA6245">
        <w:t xml:space="preserve">       </w:t>
      </w:r>
      <w:r>
        <w:t>Бутаков К.Ю.</w:t>
      </w:r>
    </w:p>
    <w:p w:rsidR="007A08D1" w:rsidRDefault="007A08D1" w:rsidP="00CA6245">
      <w:pPr>
        <w:ind w:firstLine="709"/>
      </w:pPr>
    </w:p>
    <w:p w:rsidR="007A08D1" w:rsidRDefault="007A08D1" w:rsidP="00CA6245">
      <w:pPr>
        <w:ind w:firstLine="709"/>
      </w:pPr>
    </w:p>
    <w:p w:rsidR="007A08D1" w:rsidRDefault="007A08D1" w:rsidP="00CA6245">
      <w:pPr>
        <w:ind w:firstLine="709"/>
      </w:pPr>
    </w:p>
    <w:p w:rsidR="008A3187" w:rsidRDefault="008A3187" w:rsidP="00CA6245">
      <w:pPr>
        <w:ind w:firstLine="709"/>
      </w:pPr>
    </w:p>
    <w:p w:rsidR="008A3187" w:rsidRDefault="008A3187" w:rsidP="00CA6245">
      <w:pPr>
        <w:ind w:firstLine="709"/>
      </w:pPr>
    </w:p>
    <w:p w:rsidR="008A3187" w:rsidRDefault="008A3187" w:rsidP="00CA6245">
      <w:pPr>
        <w:ind w:firstLine="709"/>
      </w:pPr>
    </w:p>
    <w:p w:rsidR="008A3187" w:rsidRDefault="008A3187" w:rsidP="00CA6245">
      <w:pPr>
        <w:ind w:firstLine="709"/>
      </w:pPr>
    </w:p>
    <w:p w:rsidR="00A77E7B" w:rsidRDefault="00A77E7B" w:rsidP="00CA6245">
      <w:pPr>
        <w:ind w:firstLine="709"/>
      </w:pPr>
    </w:p>
    <w:p w:rsidR="007A08D1" w:rsidRPr="00E543C2" w:rsidRDefault="007A08D1" w:rsidP="00CA6245">
      <w:pPr>
        <w:ind w:firstLine="709"/>
        <w:jc w:val="right"/>
        <w:rPr>
          <w:bCs/>
          <w:smallCaps/>
        </w:rPr>
      </w:pPr>
      <w:r w:rsidRPr="00E543C2">
        <w:t>Утверждены</w:t>
      </w:r>
    </w:p>
    <w:p w:rsidR="007A08D1" w:rsidRPr="00E543C2" w:rsidRDefault="007A08D1" w:rsidP="00CA6245">
      <w:pPr>
        <w:ind w:firstLine="709"/>
        <w:jc w:val="right"/>
        <w:rPr>
          <w:bCs/>
          <w:smallCaps/>
        </w:rPr>
      </w:pPr>
      <w:r w:rsidRPr="00E543C2">
        <w:t xml:space="preserve">распоряжением администрации МО </w:t>
      </w:r>
    </w:p>
    <w:p w:rsidR="007A08D1" w:rsidRPr="00E543C2" w:rsidRDefault="007A08D1" w:rsidP="00CA6245">
      <w:pPr>
        <w:ind w:firstLine="709"/>
        <w:jc w:val="right"/>
        <w:rPr>
          <w:bCs/>
          <w:smallCaps/>
        </w:rPr>
      </w:pPr>
      <w:r w:rsidRPr="00E543C2">
        <w:t xml:space="preserve">«Южно-Курильский городской округ» </w:t>
      </w:r>
    </w:p>
    <w:p w:rsidR="007A08D1" w:rsidRPr="00E543C2" w:rsidRDefault="007A08D1" w:rsidP="00CA6245">
      <w:pPr>
        <w:ind w:firstLine="709"/>
        <w:jc w:val="right"/>
        <w:rPr>
          <w:bCs/>
          <w:smallCaps/>
        </w:rPr>
      </w:pPr>
      <w:r w:rsidRPr="00E543C2">
        <w:t>от 27.04.2017 № 139-р</w:t>
      </w:r>
    </w:p>
    <w:p w:rsidR="007A08D1" w:rsidRPr="00E543C2" w:rsidRDefault="007A08D1" w:rsidP="00CA6245">
      <w:pPr>
        <w:ind w:firstLine="709"/>
        <w:jc w:val="right"/>
      </w:pPr>
    </w:p>
    <w:p w:rsidR="00CA6245" w:rsidRDefault="00CA6245" w:rsidP="00CA6245">
      <w:pPr>
        <w:ind w:firstLine="709"/>
        <w:jc w:val="center"/>
        <w:rPr>
          <w:b/>
        </w:rPr>
      </w:pPr>
      <w:bookmarkStart w:id="0" w:name="Par26"/>
      <w:bookmarkEnd w:id="0"/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ТРЕБОВАНИЯ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К РАЗМЕЩЕНИЮ И НАПОЛНЕНИЮ ПОДРАЗДЕЛОВ,</w:t>
      </w:r>
    </w:p>
    <w:p w:rsidR="00BA42F2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ПОСВЯЩЕННЫХ ВОПРОСАМ ПРОТИВОДЕЙСТВИЯ КОРРУПЦИИ,</w:t>
      </w:r>
      <w:r w:rsidR="00CA6245">
        <w:rPr>
          <w:b/>
        </w:rPr>
        <w:t xml:space="preserve"> </w:t>
      </w:r>
      <w:r w:rsidRPr="00E543C2">
        <w:rPr>
          <w:b/>
        </w:rPr>
        <w:t>ОФИЦИАЛЬНОГО САЙТА</w:t>
      </w:r>
    </w:p>
    <w:p w:rsidR="007A08D1" w:rsidRPr="00E543C2" w:rsidRDefault="00BA42F2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МО «ЮЖНО-КУРИЛЬСКИЙ ГОРОДСКОЙ ОКРУГ»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jc w:val="center"/>
        <w:rPr>
          <w:bCs/>
          <w:smallCaps/>
        </w:rPr>
      </w:pPr>
      <w:r w:rsidRPr="00E543C2">
        <w:t>1. Общие положения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1.1. Настоящие требования установлены в целях обеспечения открытости мер по противодействию коррупции, принимаемых </w:t>
      </w:r>
      <w:r w:rsidR="00BA42F2" w:rsidRPr="00E543C2">
        <w:t>администрацией МО «Южно-Курильский городской округ»</w:t>
      </w:r>
      <w:r w:rsidRPr="00E543C2">
        <w:t>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1.2. Размещение и наполнение подразделов, посвященных вопросам противодействия коррупции, официального сайта </w:t>
      </w:r>
      <w:r w:rsidR="00BA42F2" w:rsidRPr="00E543C2">
        <w:t xml:space="preserve">МО «Южно-Курильский городской округ» </w:t>
      </w:r>
      <w:r w:rsidRPr="00E543C2">
        <w:t>осуществляется в соответствии с настоящими требованиями.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1.3. При наполнении подразделов сайта,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jc w:val="center"/>
        <w:rPr>
          <w:bCs/>
          <w:smallCaps/>
        </w:rPr>
      </w:pPr>
      <w:r w:rsidRPr="00E543C2">
        <w:t>2. Размещение подразделов,</w:t>
      </w:r>
    </w:p>
    <w:p w:rsidR="007A08D1" w:rsidRPr="00E543C2" w:rsidRDefault="007A08D1" w:rsidP="00CA6245">
      <w:pPr>
        <w:ind w:firstLine="709"/>
        <w:jc w:val="center"/>
        <w:rPr>
          <w:bCs/>
          <w:smallCaps/>
        </w:rPr>
      </w:pPr>
      <w:r w:rsidRPr="00E543C2">
        <w:t>посвященных вопросам противодействия коррупции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jc w:val="center"/>
        <w:rPr>
          <w:bCs/>
          <w:smallCaps/>
        </w:rPr>
      </w:pPr>
      <w:r w:rsidRPr="00E543C2">
        <w:t>3. Требования к наполнению подразделов,</w:t>
      </w:r>
    </w:p>
    <w:p w:rsidR="007A08D1" w:rsidRPr="00E543C2" w:rsidRDefault="007A08D1" w:rsidP="00CA6245">
      <w:pPr>
        <w:ind w:firstLine="709"/>
        <w:jc w:val="center"/>
        <w:rPr>
          <w:bCs/>
          <w:smallCaps/>
        </w:rPr>
      </w:pPr>
      <w:r w:rsidRPr="00E543C2">
        <w:t>посвященных вопросам противодействия коррупции</w:t>
      </w:r>
    </w:p>
    <w:p w:rsidR="007A08D1" w:rsidRPr="00E543C2" w:rsidRDefault="007A08D1" w:rsidP="00CA6245">
      <w:pPr>
        <w:ind w:firstLine="709"/>
        <w:jc w:val="center"/>
      </w:pP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3.1. В подразделе сайта, посвященном вопросам противодействия коррупции (далее - раздел "Противодействие коррупции"), содержатся последовательные ссылки на следующие подразделы: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Нормативные правовые и иные акты в сфере противодействия коррупции</w:t>
      </w:r>
      <w:r w:rsidRPr="00E543C2"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lastRenderedPageBreak/>
        <w:t>«</w:t>
      </w:r>
      <w:r w:rsidR="007A08D1" w:rsidRPr="00E543C2">
        <w:t>Антикоррупционная экспертиза</w:t>
      </w:r>
      <w:r w:rsidRPr="00E543C2"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Методические материалы</w:t>
      </w:r>
      <w:r w:rsidR="008A3187" w:rsidRPr="00E543C2">
        <w:rPr>
          <w:bCs/>
          <w:smallCaps/>
        </w:rPr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Формы документов, связанных с противодействием коррупции, для заполнения</w:t>
      </w:r>
      <w:r w:rsidRPr="00E543C2"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Сведения о доходах, расходах, об имуществе и обязательствах имущественного характера</w:t>
      </w:r>
      <w:r w:rsidRPr="00E543C2"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Комиссия по соблюдению требований к служебному поведению и урегулированию конфликта интересов</w:t>
      </w:r>
      <w:r w:rsidRPr="00E543C2">
        <w:t>»</w:t>
      </w:r>
      <w:r w:rsidR="007A08D1" w:rsidRPr="00E543C2">
        <w:t>;</w:t>
      </w:r>
    </w:p>
    <w:p w:rsidR="007A08D1" w:rsidRPr="00E543C2" w:rsidRDefault="00BA42F2" w:rsidP="00CA6245">
      <w:pPr>
        <w:ind w:firstLine="709"/>
        <w:rPr>
          <w:bCs/>
          <w:smallCaps/>
        </w:rPr>
      </w:pPr>
      <w:r w:rsidRPr="00E543C2">
        <w:t>«</w:t>
      </w:r>
      <w:r w:rsidR="007A08D1" w:rsidRPr="00E543C2">
        <w:t>Обратная связь для сообщений о фактах коррупции</w:t>
      </w:r>
      <w:r w:rsidRPr="00E543C2">
        <w:t>»</w:t>
      </w:r>
      <w:r w:rsidR="007A08D1" w:rsidRPr="00E543C2">
        <w:t>.</w:t>
      </w:r>
    </w:p>
    <w:p w:rsidR="007A08D1" w:rsidRPr="00CA6245" w:rsidRDefault="007A08D1" w:rsidP="00CA6245">
      <w:pPr>
        <w:ind w:firstLine="709"/>
      </w:pPr>
      <w:r w:rsidRPr="00E543C2">
        <w:t xml:space="preserve">3.2. Раздел </w:t>
      </w:r>
      <w:r w:rsidR="00BA42F2" w:rsidRPr="00E543C2">
        <w:t>«</w:t>
      </w:r>
      <w:r w:rsidRPr="00E543C2">
        <w:t>Противодействие коррупции</w:t>
      </w:r>
      <w:r w:rsidR="00BA42F2" w:rsidRPr="00E543C2">
        <w:t>»</w:t>
      </w:r>
      <w:r w:rsidRPr="00E543C2"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 w:rsidR="00BA42F2" w:rsidRPr="00CA6245">
        <w:t>мэром МО</w:t>
      </w:r>
      <w:r w:rsidR="008A3187" w:rsidRPr="00CA6245">
        <w:t xml:space="preserve"> «Южно-Курильский городской округ»</w:t>
      </w:r>
      <w:r w:rsidRPr="00CA6245">
        <w:t>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3.3. Подраздел </w:t>
      </w:r>
      <w:r w:rsidR="00BA42F2" w:rsidRPr="00E543C2">
        <w:t>«</w:t>
      </w:r>
      <w:r w:rsidRPr="00E543C2">
        <w:t>Нормативные правовые и иные акты в сфере противодействия коррупции</w:t>
      </w:r>
      <w:r w:rsidR="00BA42F2" w:rsidRPr="00E543C2">
        <w:t>»</w:t>
      </w:r>
      <w:r w:rsidRPr="00E543C2">
        <w:t xml:space="preserve"> содержит: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и иных нормативных </w:t>
      </w:r>
      <w:r w:rsidRPr="00CA6245">
        <w:t>пра</w:t>
      </w:r>
      <w:r w:rsidR="008A3187" w:rsidRPr="00CA6245">
        <w:t xml:space="preserve">вовых актов Сахалинской области, </w:t>
      </w:r>
      <w:r w:rsidR="00CA6245">
        <w:t xml:space="preserve">администрации </w:t>
      </w:r>
      <w:r w:rsidR="008A3187" w:rsidRPr="00CA6245">
        <w:t>МО «Южно-Курильский городской округ»</w:t>
      </w:r>
      <w:r w:rsidR="008A3187" w:rsidRPr="00E543C2">
        <w:rPr>
          <w:bCs/>
          <w:smallCaps/>
        </w:rPr>
        <w:t xml:space="preserve"> </w:t>
      </w:r>
      <w:r w:rsidRPr="00E543C2">
        <w:t>по вопросам противодействия коррупции для последовательного перехода на информационный ресурс, аккумулирующий нормативные правовые акты (без приведения их текстов).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Сахалинской области</w:t>
      </w:r>
      <w:r w:rsidR="006038B0" w:rsidRPr="00E543C2">
        <w:rPr>
          <w:bCs/>
          <w:smallCaps/>
        </w:rPr>
        <w:t xml:space="preserve"> </w:t>
      </w:r>
      <w:r w:rsidR="006038B0" w:rsidRPr="00CA6245">
        <w:t xml:space="preserve">и </w:t>
      </w:r>
      <w:r w:rsidR="00CA6245">
        <w:t xml:space="preserve">администрации </w:t>
      </w:r>
      <w:r w:rsidR="006038B0" w:rsidRPr="00CA6245">
        <w:t>МО «Южно-Курильский городской округ»</w:t>
      </w:r>
      <w:r w:rsidRPr="00E543C2">
        <w:t>, иные нормативные правовые акты;</w:t>
      </w:r>
    </w:p>
    <w:p w:rsidR="007A08D1" w:rsidRPr="00E543C2" w:rsidRDefault="007A08D1" w:rsidP="00CA6245">
      <w:pPr>
        <w:ind w:firstLine="709"/>
        <w:rPr>
          <w:bCs/>
          <w:smallCaps/>
        </w:rPr>
      </w:pPr>
      <w:bookmarkStart w:id="1" w:name="Par65"/>
      <w:bookmarkEnd w:id="1"/>
      <w:r w:rsidRPr="00E543C2">
        <w:t>б) список гиперссылок нормативных правовых актов и иных актов органов исполнительной власти и подведомственных им учреждений по вопросам противодействия коррупции с приложением файлов, содержащих полный текст акта: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- план по противодействию коррупции;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- перечень должностей, при замещении которых </w:t>
      </w:r>
      <w:r w:rsidR="005F1B82" w:rsidRPr="00E543C2">
        <w:t>муниципальные служащие</w:t>
      </w:r>
      <w:r w:rsidR="002A0F42" w:rsidRPr="00E543C2">
        <w:t xml:space="preserve"> </w:t>
      </w:r>
      <w:r w:rsidR="00D2057F" w:rsidRPr="00E543C2">
        <w:t xml:space="preserve">администрации МО «Южно-Курильский городской округ» (далее - муниципальные служащие), </w:t>
      </w:r>
      <w:r w:rsidR="002A0F42" w:rsidRPr="00E543C2">
        <w:t>и лица, замещающие муниципальные должности МО «Южно-Курильский городской округ»</w:t>
      </w:r>
      <w:r w:rsidR="005F1B82" w:rsidRPr="00E543C2">
        <w:t xml:space="preserve"> </w:t>
      </w:r>
      <w:r w:rsidRPr="00E543C2"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 имущественного характера своих супруги (супруга) и несовершеннолетних детей, утвержденный нормативным правовым актом </w:t>
      </w:r>
      <w:r w:rsidR="00D0578F" w:rsidRPr="00E543C2">
        <w:t xml:space="preserve">представительного </w:t>
      </w:r>
      <w:r w:rsidRPr="00E543C2">
        <w:t>органа</w:t>
      </w:r>
      <w:r w:rsidR="00D0578F" w:rsidRPr="00E543C2">
        <w:t xml:space="preserve"> МО</w:t>
      </w:r>
      <w:r w:rsidRPr="00E543C2">
        <w:t>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- порядок представления сведений о доходах, расходах, об имуществе и обязательствах имущественного характера;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lastRenderedPageBreak/>
        <w:t xml:space="preserve">- положение об осуществлении проверки достоверности и полноты сведений, представляемых </w:t>
      </w:r>
      <w:r w:rsidR="00D0578F" w:rsidRPr="00E543C2">
        <w:t>муниципальными служащими</w:t>
      </w:r>
      <w:r w:rsidRPr="00E543C2">
        <w:t xml:space="preserve">, а также соблюдения </w:t>
      </w:r>
      <w:r w:rsidR="00D0578F" w:rsidRPr="00E543C2">
        <w:t>муниципальными</w:t>
      </w:r>
      <w:r w:rsidRPr="00E543C2">
        <w:t xml:space="preserve"> служащими </w:t>
      </w:r>
      <w:r w:rsidR="00D0578F" w:rsidRPr="00E543C2">
        <w:t>т</w:t>
      </w:r>
      <w:r w:rsidRPr="00E543C2">
        <w:t>ребований к служебному поведению;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- порядок уведомления представителя нанимателя (работодателя) о фактах обращения в целях склонения </w:t>
      </w:r>
      <w:r w:rsidR="00D0578F" w:rsidRPr="00E543C2">
        <w:t xml:space="preserve">муниципального </w:t>
      </w:r>
      <w:r w:rsidRPr="00E543C2">
        <w:t>служащего к совершению коррупционных правонарушений;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- иные нормативные правовые акты (локальные нормативные правовые акты) по вопросам противодействия коррупции, размещение которых будет признано целесообразным.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3.4. Нормативные правовые и иные акты в сфере противодействия коррупции (далее - акты), указанные в </w:t>
      </w:r>
      <w:hyperlink w:anchor="Par65" w:history="1">
        <w:r w:rsidRPr="00E543C2">
          <w:t xml:space="preserve">подпункте </w:t>
        </w:r>
        <w:r w:rsidR="00CA6245">
          <w:t>«</w:t>
        </w:r>
        <w:r w:rsidRPr="00E543C2">
          <w:t>б</w:t>
        </w:r>
        <w:r w:rsidR="00CA6245">
          <w:t>»</w:t>
        </w:r>
        <w:r w:rsidRPr="00E543C2">
          <w:t xml:space="preserve"> пункта 3.3</w:t>
        </w:r>
      </w:hyperlink>
      <w:r w:rsidRPr="00E543C2">
        <w:t xml:space="preserve"> настоящих требований,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</w:t>
      </w:r>
      <w:r w:rsidR="00CA6245">
        <w:t>а средствами веб-обозревателя («гипертекстовый формат»</w:t>
      </w:r>
      <w:r w:rsidRPr="00E543C2">
        <w:t>). Акты могут дополнительно размещаться в графическом формате в виде графических образов их оригиналов (</w:t>
      </w:r>
      <w:r w:rsidR="00CA6245">
        <w:t>«</w:t>
      </w:r>
      <w:r w:rsidRPr="00E543C2">
        <w:t>графический формат</w:t>
      </w:r>
      <w:r w:rsidR="00CA6245">
        <w:t>»</w:t>
      </w:r>
      <w:r w:rsidRPr="00E543C2">
        <w:t>).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Размещение актов в иных форматах, а также в виде сканированных документов, требующих дополнительного распознавания, не допускается.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Гиперссылки актов должны содержать полные реквизиты акта, в том числе наименование органа, принявшего акт, дату принятия, номер, название.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Акты должны размещаться в действующей редакции.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3.5. Подраздел </w:t>
      </w:r>
      <w:r w:rsidR="00586FDD" w:rsidRPr="00E543C2">
        <w:t>«</w:t>
      </w:r>
      <w:r w:rsidRPr="00E543C2">
        <w:t>Антикоррупционная экспертиза</w:t>
      </w:r>
      <w:r w:rsidR="00586FDD" w:rsidRPr="00E543C2">
        <w:t>»</w:t>
      </w:r>
      <w:r w:rsidRPr="00E543C2">
        <w:t xml:space="preserve"> содержит гиперссылку, при переходе по которой осуществляется доступ к разделу, посвященному вопросам проведения общественной экспертизы нормативных правовых актов </w:t>
      </w:r>
      <w:r w:rsidR="00586FDD" w:rsidRPr="00E543C2">
        <w:t>«</w:t>
      </w:r>
      <w:r w:rsidRPr="00E543C2">
        <w:t>Общественная экспертиза проектов нормативных правовых актов</w:t>
      </w:r>
      <w:r w:rsidR="00586FDD" w:rsidRPr="00E543C2">
        <w:t>»</w:t>
      </w:r>
      <w:r w:rsidRPr="00E543C2">
        <w:t>, где размещается информация о проектах нормативных правовых актов и результатах их общественного обсуждения.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3.6. Подраздел </w:t>
      </w:r>
      <w:r w:rsidR="00586FDD" w:rsidRPr="00E543C2">
        <w:t>«</w:t>
      </w:r>
      <w:r w:rsidRPr="00E543C2">
        <w:t>Методические материалы</w:t>
      </w:r>
      <w:r w:rsidR="00586FDD" w:rsidRPr="00E543C2">
        <w:t>»</w:t>
      </w:r>
      <w:r w:rsidRPr="00E543C2">
        <w:t xml:space="preserve"> содержит методические рекомендации, обзоры, памятки, иные документы методического характера по вопросам противодействия коррупции.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В данном подразделе размещаются как методические материалы по вопросам противодействия коррупции, разработанные </w:t>
      </w:r>
      <w:r w:rsidR="00586FDD" w:rsidRPr="00E543C2">
        <w:t>администрацией МО</w:t>
      </w:r>
      <w:r w:rsidRPr="00E543C2">
        <w:t>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Минтрудом России и размещенным на его официальном сайте (www.rosmintrud.ru).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</w:t>
      </w:r>
      <w:r w:rsidR="00586FDD" w:rsidRPr="00E543C2">
        <w:t>«</w:t>
      </w:r>
      <w:r w:rsidRPr="00E543C2">
        <w:t>гипертекстовый формат</w:t>
      </w:r>
      <w:r w:rsidR="00586FDD" w:rsidRPr="00E543C2">
        <w:t>»</w:t>
      </w:r>
      <w:r w:rsidRPr="00E543C2">
        <w:t xml:space="preserve">). Размещение в иных форматах, а </w:t>
      </w:r>
      <w:r w:rsidRPr="00E543C2">
        <w:lastRenderedPageBreak/>
        <w:t>также в виде сканированных документов, требующих дополнительного распознавания, не допускается.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3.7. Подраздел </w:t>
      </w:r>
      <w:r w:rsidR="00586FDD" w:rsidRPr="00E543C2">
        <w:t>«</w:t>
      </w:r>
      <w:r w:rsidRPr="00E543C2">
        <w:t>Формы документов, связанных с противодействием коррупции, для заполнения</w:t>
      </w:r>
      <w:r w:rsidR="00586FDD" w:rsidRPr="00E543C2">
        <w:t>»</w:t>
      </w:r>
      <w:r w:rsidRPr="00E543C2">
        <w:t xml:space="preserve">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</w:t>
      </w:r>
      <w:r w:rsidR="00D2057F" w:rsidRPr="00E543C2">
        <w:t xml:space="preserve">муниципальными служащими, и лицами, замещающими муниципальные должности МО «Южно-Курильский городской округ» </w:t>
      </w:r>
      <w:r w:rsidRPr="00E543C2">
        <w:t xml:space="preserve"> в рамках реализации законодательства о противодействии коррупции: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обращение гражданина, юридического лица по фактам коррупционных правонарушений;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б) обращение бывшего </w:t>
      </w:r>
      <w:r w:rsidR="00D2057F" w:rsidRPr="00E543C2">
        <w:t>муниципального</w:t>
      </w:r>
      <w:r w:rsidRPr="00E543C2">
        <w:t xml:space="preserve">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в) уведомление представителя нанимателя (работодателя) о намерении выполнять иную оплачиваемую работу;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г) уведомление представителя нанимателя (работодателя) о фактах обращения в целях склонения </w:t>
      </w:r>
      <w:r w:rsidR="00D2057F" w:rsidRPr="00E543C2">
        <w:t>муниципального</w:t>
      </w:r>
      <w:r w:rsidRPr="00E543C2">
        <w:t xml:space="preserve"> служащего к совершению коррупционных правонарушений;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е) заявление </w:t>
      </w:r>
      <w:r w:rsidR="00D2057F" w:rsidRPr="00E543C2">
        <w:t>муниципального</w:t>
      </w:r>
      <w:r w:rsidRPr="00E543C2">
        <w:t xml:space="preserve">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ж) справка о доходах, расходах, об имуществе и обязательствах имущественного характера.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загрузки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A08D1" w:rsidRPr="00CA6245" w:rsidRDefault="007A08D1" w:rsidP="00CA6245">
      <w:pPr>
        <w:ind w:firstLine="709"/>
      </w:pPr>
      <w:r w:rsidRPr="00E543C2">
        <w:t xml:space="preserve">3.9. Подраздел </w:t>
      </w:r>
      <w:r w:rsidR="00D2057F" w:rsidRPr="00E543C2">
        <w:t>«</w:t>
      </w:r>
      <w:r w:rsidRPr="00E543C2">
        <w:t>Сведения о доходах, расходах, об имуществе и обязательствах имущественного характера</w:t>
      </w:r>
      <w:r w:rsidR="00D2057F" w:rsidRPr="00E543C2">
        <w:t>»</w:t>
      </w:r>
      <w:r w:rsidRPr="00E543C2">
        <w:t xml:space="preserve"> обеспечивает доступ к сведениям о доходах, расходах, об </w:t>
      </w:r>
      <w:r w:rsidR="006B3443" w:rsidRPr="00E543C2">
        <w:t>муниципальны</w:t>
      </w:r>
      <w:r w:rsidR="006B3443" w:rsidRPr="00E543C2">
        <w:rPr>
          <w:bCs/>
          <w:smallCaps/>
        </w:rPr>
        <w:t>х</w:t>
      </w:r>
      <w:r w:rsidR="006B3443" w:rsidRPr="00E543C2">
        <w:t xml:space="preserve"> служащи</w:t>
      </w:r>
      <w:r w:rsidR="006B3443" w:rsidRPr="00E543C2">
        <w:rPr>
          <w:bCs/>
          <w:smallCaps/>
        </w:rPr>
        <w:t>х</w:t>
      </w:r>
      <w:r w:rsidR="006B3443" w:rsidRPr="00E543C2">
        <w:t xml:space="preserve"> </w:t>
      </w:r>
      <w:r w:rsidR="006B3443" w:rsidRPr="00E543C2">
        <w:rPr>
          <w:bCs/>
          <w:smallCaps/>
        </w:rPr>
        <w:t>и лиц</w:t>
      </w:r>
      <w:r w:rsidR="006B3443" w:rsidRPr="00E543C2">
        <w:t>, замещающи</w:t>
      </w:r>
      <w:r w:rsidR="006B3443" w:rsidRPr="00E543C2">
        <w:rPr>
          <w:bCs/>
          <w:smallCaps/>
        </w:rPr>
        <w:t>х</w:t>
      </w:r>
      <w:r w:rsidR="006B3443" w:rsidRPr="00E543C2">
        <w:t xml:space="preserve"> муниципальные должности МО «Южно-Курильский городской округ»</w:t>
      </w:r>
      <w:r w:rsidR="006B3443" w:rsidRPr="00E543C2">
        <w:rPr>
          <w:bCs/>
          <w:smallCaps/>
        </w:rPr>
        <w:t xml:space="preserve"> в </w:t>
      </w:r>
      <w:r w:rsidR="006B3443" w:rsidRPr="00CA6245">
        <w:t>соответствии с утвержденной формой (приложение № 1 к настоящим Требованиям).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3.10. </w:t>
      </w:r>
      <w:hyperlink w:anchor="Par146" w:history="1">
        <w:r w:rsidRPr="00E543C2">
          <w:t>Сведения</w:t>
        </w:r>
      </w:hyperlink>
      <w:r w:rsidRPr="00E543C2">
        <w:t xml:space="preserve"> о доходах, расходах, об имуществе и обязательствах имущественного характера размещаются: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без ограничения доступа к ним третьих лиц;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lastRenderedPageBreak/>
        <w:t>б) в табличной форме согласно форме к настоящим требованиям,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3.11. 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 (управлениям, отделам).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3.12. Не допускается: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размещение на сайтах заархивированных сведений (формат rar, zip), сканированных документов;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в) использование на сайтах форматов, требующих дополнительного распознавания;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д) запрашивание фамилии и инициалов </w:t>
      </w:r>
      <w:r w:rsidR="006B3443" w:rsidRPr="00E543C2">
        <w:t>муниципальны</w:t>
      </w:r>
      <w:r w:rsidR="006B3443" w:rsidRPr="00E543C2">
        <w:rPr>
          <w:bCs/>
          <w:smallCaps/>
        </w:rPr>
        <w:t>х</w:t>
      </w:r>
      <w:r w:rsidR="006B3443" w:rsidRPr="00E543C2">
        <w:t xml:space="preserve"> служащи</w:t>
      </w:r>
      <w:r w:rsidR="006B3443" w:rsidRPr="00E543C2">
        <w:rPr>
          <w:bCs/>
          <w:smallCaps/>
        </w:rPr>
        <w:t>х</w:t>
      </w:r>
      <w:r w:rsidR="006B3443" w:rsidRPr="00E543C2">
        <w:t xml:space="preserve"> </w:t>
      </w:r>
      <w:r w:rsidR="006B3443" w:rsidRPr="00E543C2">
        <w:rPr>
          <w:bCs/>
          <w:smallCaps/>
        </w:rPr>
        <w:t>и лиц</w:t>
      </w:r>
      <w:r w:rsidR="006B3443" w:rsidRPr="00E543C2">
        <w:t>, замещающи</w:t>
      </w:r>
      <w:r w:rsidR="006B3443" w:rsidRPr="00E543C2">
        <w:rPr>
          <w:bCs/>
          <w:smallCaps/>
        </w:rPr>
        <w:t>х</w:t>
      </w:r>
      <w:r w:rsidR="006B3443" w:rsidRPr="00E543C2">
        <w:t xml:space="preserve"> муниципальные должности МО «Южно-Курильский городской округ»</w:t>
      </w:r>
      <w:r w:rsidR="006B3443" w:rsidRPr="00E543C2">
        <w:rPr>
          <w:bCs/>
          <w:smallCaps/>
        </w:rPr>
        <w:t xml:space="preserve"> </w:t>
      </w:r>
      <w:r w:rsidRPr="00E543C2">
        <w:t>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не подлежат удалению;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б) находятся в открытом доступе (размещены на сайтах) в течение всего периода замещения лицом </w:t>
      </w:r>
      <w:r w:rsidR="006B3443" w:rsidRPr="00E543C2">
        <w:rPr>
          <w:bCs/>
          <w:smallCaps/>
        </w:rPr>
        <w:t>должности муниципальной службы</w:t>
      </w:r>
      <w:r w:rsidR="006B3443" w:rsidRPr="00E543C2">
        <w:t xml:space="preserve">, </w:t>
      </w:r>
      <w:r w:rsidR="006B3443" w:rsidRPr="00E543C2">
        <w:rPr>
          <w:bCs/>
          <w:smallCaps/>
        </w:rPr>
        <w:t>и муниципальных должностей</w:t>
      </w:r>
      <w:r w:rsidRPr="00E543C2">
        <w:t>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3.14. </w:t>
      </w:r>
      <w:r w:rsidRPr="00CA6245">
        <w:t xml:space="preserve">При представлении </w:t>
      </w:r>
      <w:r w:rsidR="006B3443" w:rsidRPr="00CA6245">
        <w:t>муниципальным служащим или лицом, замещающим муниципальную должность МО «Южно-Курильский</w:t>
      </w:r>
      <w:r w:rsidR="006B3443" w:rsidRPr="00E543C2">
        <w:t xml:space="preserve"> городской округ»</w:t>
      </w:r>
      <w:r w:rsidR="006B3443" w:rsidRPr="00E543C2">
        <w:rPr>
          <w:bCs/>
          <w:smallCaps/>
        </w:rPr>
        <w:t xml:space="preserve"> </w:t>
      </w:r>
      <w:r w:rsidRPr="00E543C2">
        <w:t>уточненных сведений о доходах, расходах,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A08D1" w:rsidRPr="00E543C2" w:rsidRDefault="007A08D1" w:rsidP="00CA6245">
      <w:pPr>
        <w:ind w:firstLine="709"/>
        <w:rPr>
          <w:bCs/>
          <w:smallCaps/>
        </w:rPr>
      </w:pPr>
      <w:bookmarkStart w:id="2" w:name="Par108"/>
      <w:bookmarkEnd w:id="2"/>
      <w:r w:rsidRPr="00E543C2">
        <w:t xml:space="preserve">3.15. В случае поступления, а также перевода </w:t>
      </w:r>
      <w:r w:rsidR="006B3443" w:rsidRPr="00E543C2">
        <w:t>муниципальн</w:t>
      </w:r>
      <w:r w:rsidR="006B3443" w:rsidRPr="00E543C2">
        <w:rPr>
          <w:bCs/>
          <w:smallCaps/>
        </w:rPr>
        <w:t>ого</w:t>
      </w:r>
      <w:r w:rsidR="006B3443" w:rsidRPr="00E543C2">
        <w:t xml:space="preserve"> служащ</w:t>
      </w:r>
      <w:r w:rsidR="006B3443" w:rsidRPr="00E543C2">
        <w:rPr>
          <w:bCs/>
          <w:smallCaps/>
        </w:rPr>
        <w:t>его</w:t>
      </w:r>
      <w:r w:rsidR="006B3443" w:rsidRPr="00E543C2">
        <w:t xml:space="preserve"> </w:t>
      </w:r>
      <w:r w:rsidRPr="00E543C2">
        <w:t xml:space="preserve">в другой государственный орган (организацию) сведения о его доходах, расходах, об имуществе и обязательствах имущественного </w:t>
      </w:r>
      <w:r w:rsidRPr="00E543C2">
        <w:lastRenderedPageBreak/>
        <w:t xml:space="preserve">характера, а также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подразделе </w:t>
      </w:r>
      <w:r w:rsidR="006B3443" w:rsidRPr="00E543C2">
        <w:rPr>
          <w:bCs/>
          <w:smallCaps/>
        </w:rPr>
        <w:t>«</w:t>
      </w:r>
      <w:r w:rsidRPr="00E543C2">
        <w:t>Сведения о доходах, расходах, об имуществе и обязательствах имущественного характера</w:t>
      </w:r>
      <w:r w:rsidR="006B3443" w:rsidRPr="00E543C2">
        <w:rPr>
          <w:bCs/>
          <w:smallCaps/>
        </w:rPr>
        <w:t>»</w:t>
      </w:r>
      <w:r w:rsidRPr="00E543C2">
        <w:t xml:space="preserve"> сайта соответствующего государственного органа (организации), в котором он осуществляет трудовую деятельность.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3.16.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(организации).</w:t>
      </w:r>
    </w:p>
    <w:p w:rsidR="007A08D1" w:rsidRPr="00E543C2" w:rsidRDefault="007A08D1" w:rsidP="00CA6245">
      <w:pPr>
        <w:ind w:firstLine="709"/>
        <w:rPr>
          <w:bCs/>
          <w:smallCaps/>
        </w:rPr>
      </w:pPr>
      <w:bookmarkStart w:id="3" w:name="Par110"/>
      <w:bookmarkEnd w:id="3"/>
      <w:r w:rsidRPr="00E543C2">
        <w:t xml:space="preserve">3.17. Размещение по новому месту службы (работы) сведений о доходах, расходах, </w:t>
      </w:r>
      <w:r w:rsidRPr="00CA6245">
        <w:t xml:space="preserve">об имуществе и обязательствах имущественного характера </w:t>
      </w:r>
      <w:r w:rsidR="00F7431E" w:rsidRPr="00CA6245">
        <w:t>муниципального служащего или лица, замещающего муниципальную должност</w:t>
      </w:r>
      <w:r w:rsidR="00F7431E" w:rsidRPr="00E543C2">
        <w:rPr>
          <w:bCs/>
          <w:smallCaps/>
        </w:rPr>
        <w:t>ь</w:t>
      </w:r>
      <w:r w:rsidR="00F7431E" w:rsidRPr="00E543C2">
        <w:t xml:space="preserve"> МО «Южно-Курильский городской округ»</w:t>
      </w:r>
      <w:r w:rsidR="00F7431E" w:rsidRPr="00E543C2">
        <w:rPr>
          <w:bCs/>
          <w:smallCaps/>
        </w:rPr>
        <w:t xml:space="preserve"> </w:t>
      </w:r>
      <w:r w:rsidRPr="00E543C2">
        <w:t xml:space="preserve"> и сведений о доходах, расходах, об имуществе и обязательствах имущественного характера членов его семьи осуществляется в соответствии с настоящими требованиями. При этом делается отметка о том, что данное лицо поступило на службу (работу) в отчетном году, а также указывается гиперссылка на страницу сайта соответствующего государственного органа (организации), с которой взяты ранее размещенные сведения.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3.18. </w:t>
      </w:r>
      <w:r w:rsidRPr="00CA6245">
        <w:t xml:space="preserve">В случае упразднения государственного органа (организации), в котором </w:t>
      </w:r>
      <w:r w:rsidR="00F7431E" w:rsidRPr="00CA6245">
        <w:t>муниципальный служащий или лицо, замещающее муниципальную должность МО «Южно-Курильский городской округ»</w:t>
      </w:r>
      <w:r w:rsidR="00F7431E" w:rsidRPr="00E543C2">
        <w:rPr>
          <w:bCs/>
          <w:smallCaps/>
        </w:rPr>
        <w:t xml:space="preserve"> </w:t>
      </w:r>
      <w:r w:rsidRPr="00E543C2">
        <w:t xml:space="preserve">ранее замещал (занимал) должность, положения, установленные </w:t>
      </w:r>
      <w:hyperlink w:anchor="Par108" w:history="1">
        <w:r w:rsidRPr="00E543C2">
          <w:t>пунктами 3.15</w:t>
        </w:r>
      </w:hyperlink>
      <w:r w:rsidRPr="00E543C2">
        <w:t xml:space="preserve"> - </w:t>
      </w:r>
      <w:hyperlink w:anchor="Par110" w:history="1">
        <w:r w:rsidRPr="00E543C2">
          <w:t>3.17</w:t>
        </w:r>
      </w:hyperlink>
      <w:r w:rsidRPr="00E543C2">
        <w:t xml:space="preserve"> настоящих требований, не применяются.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3.19. Подраздел </w:t>
      </w:r>
      <w:r w:rsidR="00F7431E" w:rsidRPr="00E543C2">
        <w:rPr>
          <w:bCs/>
          <w:smallCaps/>
        </w:rPr>
        <w:t>«</w:t>
      </w:r>
      <w:r w:rsidRPr="00E543C2">
        <w:t>Комиссия по соблюдению требований к служебному поведению и урегулированию конфликта интересов</w:t>
      </w:r>
      <w:r w:rsidR="00F7431E" w:rsidRPr="00E543C2">
        <w:rPr>
          <w:bCs/>
          <w:smallCaps/>
        </w:rPr>
        <w:t>»</w:t>
      </w:r>
      <w:r w:rsidRPr="00E543C2"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б) положение о комиссии;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г) порядок подачи заявлений для рассмотрения на комиссии.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3.20.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7A08D1" w:rsidRPr="00E543C2" w:rsidRDefault="00E543C2" w:rsidP="00CA6245">
      <w:pPr>
        <w:ind w:firstLine="709"/>
        <w:rPr>
          <w:bCs/>
          <w:smallCaps/>
        </w:rPr>
      </w:pPr>
      <w:r>
        <w:t>3.21. В подразделе «</w:t>
      </w:r>
      <w:r w:rsidR="007A08D1" w:rsidRPr="00E543C2">
        <w:t>Комиссия по соблюдению требований к служебному поведению и урегулированию конфликта интересов</w:t>
      </w:r>
      <w:r>
        <w:t>»</w:t>
      </w:r>
      <w:r w:rsidR="007A08D1" w:rsidRPr="00E543C2">
        <w:t xml:space="preserve"> при размещении сведений о принятых комиссией решениях указываются: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lastRenderedPageBreak/>
        <w:t>а) основание для проведения заседания комиссии;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б) принятое комиссией решение, в том числе ключевые детали рассмотренного комиссией вопроса, например: осуществление в </w:t>
      </w:r>
      <w:r w:rsidR="00F7431E" w:rsidRPr="00E543C2">
        <w:t>администрации МО «Южно-Курильский городской округ»</w:t>
      </w:r>
      <w:r w:rsidRPr="00E543C2">
        <w:t xml:space="preserve"> мер по предупреждению коррупции; факты, свидетельствующие о предоставлении </w:t>
      </w:r>
      <w:r w:rsidR="00F7431E" w:rsidRPr="00E543C2">
        <w:t>муниципальным служащим или лицом, замещающим муниципальную должность МО «Южно-Курильский городской округ»</w:t>
      </w:r>
      <w:r w:rsidR="00F7431E" w:rsidRPr="00E543C2">
        <w:rPr>
          <w:bCs/>
          <w:smallCaps/>
        </w:rPr>
        <w:t xml:space="preserve"> </w:t>
      </w:r>
      <w:r w:rsidRPr="00E543C2">
        <w:t xml:space="preserve"> неполных и (или) недостоверных сведений о доходах, расходах, об имуществе и обязательствах имущественного характера; причины непредставления </w:t>
      </w:r>
      <w:r w:rsidR="00F7431E" w:rsidRPr="00E543C2">
        <w:t>муниципальным служащим или лицом, замещающим муниципальную должность МО «Южно-Курильский городской округ»</w:t>
      </w:r>
      <w:r w:rsidR="00F7431E" w:rsidRPr="00E543C2">
        <w:rPr>
          <w:bCs/>
          <w:smallCaps/>
        </w:rPr>
        <w:t xml:space="preserve"> </w:t>
      </w:r>
      <w:r w:rsidRPr="00E543C2">
        <w:t xml:space="preserve"> сведений о доходах, расходах,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</w:t>
      </w:r>
      <w:r w:rsidR="00F7431E" w:rsidRPr="00E543C2">
        <w:t>муниципальны</w:t>
      </w:r>
      <w:r w:rsidR="00F7431E" w:rsidRPr="00E543C2">
        <w:rPr>
          <w:bCs/>
          <w:smallCaps/>
        </w:rPr>
        <w:t>й</w:t>
      </w:r>
      <w:r w:rsidR="00F7431E" w:rsidRPr="00E543C2">
        <w:t xml:space="preserve"> служащи</w:t>
      </w:r>
      <w:r w:rsidR="00F7431E" w:rsidRPr="00E543C2">
        <w:rPr>
          <w:bCs/>
          <w:smallCaps/>
        </w:rPr>
        <w:t>й</w:t>
      </w:r>
      <w:r w:rsidR="00F7431E" w:rsidRPr="00E543C2">
        <w:t xml:space="preserve"> </w:t>
      </w:r>
      <w:r w:rsidR="00F7431E" w:rsidRPr="00E543C2">
        <w:rPr>
          <w:bCs/>
          <w:smallCaps/>
        </w:rPr>
        <w:t>или лицо</w:t>
      </w:r>
      <w:r w:rsidR="00F7431E" w:rsidRPr="00E543C2">
        <w:t>, замещающ</w:t>
      </w:r>
      <w:r w:rsidR="00F7431E" w:rsidRPr="00E543C2">
        <w:rPr>
          <w:bCs/>
          <w:smallCaps/>
        </w:rPr>
        <w:t>ее</w:t>
      </w:r>
      <w:r w:rsidR="00F7431E" w:rsidRPr="00E543C2">
        <w:t xml:space="preserve"> муниципальн</w:t>
      </w:r>
      <w:r w:rsidR="00F7431E" w:rsidRPr="00E543C2">
        <w:rPr>
          <w:bCs/>
          <w:smallCaps/>
        </w:rPr>
        <w:t>ую</w:t>
      </w:r>
      <w:r w:rsidR="00F7431E" w:rsidRPr="00E543C2">
        <w:t xml:space="preserve"> должност</w:t>
      </w:r>
      <w:r w:rsidR="00F7431E" w:rsidRPr="00E543C2">
        <w:rPr>
          <w:bCs/>
          <w:smallCaps/>
        </w:rPr>
        <w:t>ь</w:t>
      </w:r>
      <w:r w:rsidR="00F7431E" w:rsidRPr="00E543C2">
        <w:t xml:space="preserve"> МО «Южно-Курильский городской округ»</w:t>
      </w:r>
      <w:r w:rsidRPr="00E543C2">
        <w:t>, и содержание выполняемых им ранее должностных обязанностей.</w:t>
      </w:r>
    </w:p>
    <w:p w:rsidR="007A08D1" w:rsidRPr="00E543C2" w:rsidRDefault="007A08D1" w:rsidP="00CA6245">
      <w:pPr>
        <w:ind w:firstLine="709"/>
      </w:pPr>
      <w:r w:rsidRPr="00E543C2">
        <w:t xml:space="preserve">Опубликование данных решений комиссии осуществляется с обезличиванием персональных данных, без указания фамилии и инициалов, структурного подразделения </w:t>
      </w:r>
      <w:r w:rsidR="00F7431E" w:rsidRPr="00E543C2">
        <w:t>администрации МО «Южно-Курильский городской округ»</w:t>
      </w:r>
      <w:r w:rsidRPr="00E543C2">
        <w:t>.</w:t>
      </w:r>
    </w:p>
    <w:p w:rsidR="007A08D1" w:rsidRPr="00E543C2" w:rsidRDefault="007A08D1" w:rsidP="00CA6245">
      <w:pPr>
        <w:ind w:firstLine="709"/>
      </w:pPr>
      <w:r w:rsidRPr="00E543C2">
        <w:t xml:space="preserve">3.22. Подраздел </w:t>
      </w:r>
      <w:r w:rsidR="00F7431E" w:rsidRPr="00E543C2">
        <w:t>«</w:t>
      </w:r>
      <w:r w:rsidRPr="00E543C2">
        <w:t>Обратная связь для сообщений о фактах коррупции</w:t>
      </w:r>
      <w:r w:rsidR="00F7431E" w:rsidRPr="00E543C2">
        <w:t>»</w:t>
      </w:r>
      <w:r w:rsidRPr="00E543C2"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F7431E" w:rsidRPr="00E543C2">
        <w:t>«</w:t>
      </w:r>
      <w:r w:rsidRPr="00E543C2">
        <w:t>Обращения граждан</w:t>
      </w:r>
      <w:r w:rsidR="00F7431E" w:rsidRPr="00E543C2">
        <w:t>»</w:t>
      </w:r>
      <w:r w:rsidRPr="00E543C2">
        <w:t>, включающему, в том числе, информацию о: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а) нормативном правовом акте, регламентирующем порядок рассмотрения обращений граждан;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б) способах для граждан и юридических лиц беспрепятственно направлять свои обращения </w:t>
      </w:r>
      <w:r w:rsidRPr="00CA6245">
        <w:t xml:space="preserve">в </w:t>
      </w:r>
      <w:r w:rsidR="00433A30" w:rsidRPr="00CA6245">
        <w:t>администрацию МО «Южно-Курильский городской округ»</w:t>
      </w:r>
      <w:r w:rsidRPr="00CA6245">
        <w:t xml:space="preserve"> (информация</w:t>
      </w:r>
      <w:r w:rsidRPr="00E543C2">
        <w:t xml:space="preserve"> о работе </w:t>
      </w:r>
      <w:r w:rsidR="00F7431E" w:rsidRPr="00E543C2">
        <w:rPr>
          <w:bCs/>
          <w:smallCaps/>
        </w:rPr>
        <w:t>«</w:t>
      </w:r>
      <w:r w:rsidRPr="00E543C2">
        <w:t>горячей линии</w:t>
      </w:r>
      <w:r w:rsidR="00F7431E" w:rsidRPr="00E543C2">
        <w:rPr>
          <w:bCs/>
          <w:smallCaps/>
        </w:rPr>
        <w:t>»</w:t>
      </w:r>
      <w:r w:rsidRPr="00E543C2">
        <w:t xml:space="preserve">, </w:t>
      </w:r>
      <w:r w:rsidR="00F7431E" w:rsidRPr="00E543C2">
        <w:rPr>
          <w:bCs/>
          <w:smallCaps/>
        </w:rPr>
        <w:t>«</w:t>
      </w:r>
      <w:r w:rsidRPr="00E543C2">
        <w:t>телефона доверия</w:t>
      </w:r>
      <w:r w:rsidR="00F7431E" w:rsidRPr="00E543C2">
        <w:rPr>
          <w:bCs/>
          <w:smallCaps/>
        </w:rPr>
        <w:t>»</w:t>
      </w:r>
      <w:r w:rsidRPr="00E543C2">
        <w:t>, отправке почтовых сообщений, форма направления сообщений гражданами и организациями через сайт).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sectPr w:rsidR="007A08D1" w:rsidRPr="00E543C2" w:rsidSect="00CA6245">
          <w:pgSz w:w="11906" w:h="16838"/>
          <w:pgMar w:top="851" w:right="849" w:bottom="1440" w:left="1701" w:header="0" w:footer="0" w:gutter="0"/>
          <w:cols w:space="720"/>
          <w:noEndnote/>
        </w:sectPr>
      </w:pPr>
    </w:p>
    <w:p w:rsidR="007A08D1" w:rsidRPr="00E543C2" w:rsidRDefault="00CA6E55" w:rsidP="00CA6245">
      <w:pPr>
        <w:ind w:firstLine="709"/>
        <w:jc w:val="right"/>
      </w:pPr>
      <w:r w:rsidRPr="00E543C2">
        <w:lastRenderedPageBreak/>
        <w:t>Приложение № 1</w:t>
      </w:r>
    </w:p>
    <w:p w:rsidR="007A08D1" w:rsidRPr="00E543C2" w:rsidRDefault="00CA6E55" w:rsidP="00CA6245">
      <w:pPr>
        <w:ind w:firstLine="709"/>
        <w:jc w:val="right"/>
      </w:pPr>
      <w:r w:rsidRPr="00E543C2">
        <w:t>к Требованиям</w:t>
      </w:r>
    </w:p>
    <w:p w:rsidR="00CA6E55" w:rsidRPr="00E543C2" w:rsidRDefault="00CA6E55" w:rsidP="00CA6245">
      <w:pPr>
        <w:ind w:firstLine="709"/>
        <w:jc w:val="right"/>
      </w:pPr>
      <w:r w:rsidRPr="00E543C2">
        <w:t>к размещению и наполнению подразделов,</w:t>
      </w:r>
    </w:p>
    <w:p w:rsidR="00CA6E55" w:rsidRPr="00E543C2" w:rsidRDefault="00CA6E55" w:rsidP="00CA6245">
      <w:pPr>
        <w:ind w:firstLine="709"/>
        <w:jc w:val="right"/>
      </w:pPr>
      <w:r w:rsidRPr="00E543C2">
        <w:t>посвященных вопросам противодействия коррупции,</w:t>
      </w:r>
    </w:p>
    <w:p w:rsidR="00CA6E55" w:rsidRPr="00E543C2" w:rsidRDefault="00CA6E55" w:rsidP="00CA6245">
      <w:pPr>
        <w:ind w:firstLine="709"/>
        <w:jc w:val="right"/>
      </w:pPr>
      <w:r w:rsidRPr="00E543C2">
        <w:t xml:space="preserve">официального сайта </w:t>
      </w:r>
    </w:p>
    <w:p w:rsidR="007A08D1" w:rsidRPr="00E543C2" w:rsidRDefault="00CA6E55" w:rsidP="00CA6245">
      <w:pPr>
        <w:ind w:firstLine="709"/>
        <w:jc w:val="right"/>
      </w:pPr>
      <w:r w:rsidRPr="00E543C2">
        <w:t>МО «Южно-Курильский городской округ»</w:t>
      </w:r>
    </w:p>
    <w:p w:rsidR="00CA6E55" w:rsidRPr="00E543C2" w:rsidRDefault="00CA6E55" w:rsidP="00CA6245">
      <w:pPr>
        <w:ind w:firstLine="709"/>
      </w:pP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bookmarkStart w:id="4" w:name="Par146"/>
      <w:bookmarkEnd w:id="4"/>
      <w:r w:rsidRPr="00E543C2">
        <w:rPr>
          <w:b/>
        </w:rPr>
        <w:t>СВЕДЕНИЯ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о доходах, расходах, об имуществе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и обязательствах имущественного характера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за период с 1 января 20___ г. по 31 декабря 20___ г.</w:t>
      </w:r>
    </w:p>
    <w:p w:rsidR="007A08D1" w:rsidRPr="00E543C2" w:rsidRDefault="007A08D1" w:rsidP="00CA6245">
      <w:pPr>
        <w:ind w:firstLine="709"/>
        <w:jc w:val="center"/>
        <w:rPr>
          <w:b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560"/>
        <w:gridCol w:w="992"/>
        <w:gridCol w:w="1134"/>
        <w:gridCol w:w="992"/>
        <w:gridCol w:w="851"/>
        <w:gridCol w:w="1134"/>
        <w:gridCol w:w="992"/>
        <w:gridCol w:w="1134"/>
        <w:gridCol w:w="1276"/>
        <w:gridCol w:w="1275"/>
        <w:gridCol w:w="1560"/>
      </w:tblGrid>
      <w:tr w:rsidR="007A08D1" w:rsidRPr="000940A7" w:rsidTr="00CA62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N пп.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08D1" w:rsidRPr="000940A7" w:rsidTr="00CA62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left="-62"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  <w:tr w:rsidR="007A08D1" w:rsidRPr="000940A7" w:rsidTr="00CA62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  <w:bCs/>
                <w:smallCaps/>
              </w:rPr>
            </w:pPr>
            <w:r w:rsidRPr="000940A7">
              <w:rPr>
                <w:rFonts w:eastAsiaTheme="minorHAnsi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D1" w:rsidRPr="000940A7" w:rsidRDefault="007A08D1" w:rsidP="00CA6245">
            <w:pPr>
              <w:ind w:firstLine="709"/>
              <w:rPr>
                <w:rFonts w:eastAsiaTheme="minorHAnsi"/>
              </w:rPr>
            </w:pPr>
          </w:p>
        </w:tc>
      </w:tr>
    </w:tbl>
    <w:p w:rsidR="007A08D1" w:rsidRPr="00E543C2" w:rsidRDefault="007A08D1" w:rsidP="00CA6245">
      <w:pPr>
        <w:ind w:firstLine="709"/>
        <w:sectPr w:rsidR="007A08D1" w:rsidRPr="00E543C2" w:rsidSect="00CA6245">
          <w:pgSz w:w="16838" w:h="11906" w:orient="landscape"/>
          <w:pgMar w:top="1133" w:right="1440" w:bottom="566" w:left="1701" w:header="0" w:footer="0" w:gutter="0"/>
          <w:cols w:space="720"/>
          <w:noEndnote/>
        </w:sectPr>
      </w:pPr>
    </w:p>
    <w:p w:rsidR="007A08D1" w:rsidRPr="00E543C2" w:rsidRDefault="007A08D1" w:rsidP="00CA6245">
      <w:pPr>
        <w:ind w:firstLine="709"/>
        <w:jc w:val="right"/>
        <w:rPr>
          <w:bCs/>
          <w:smallCaps/>
        </w:rPr>
      </w:pPr>
      <w:r w:rsidRPr="00E543C2">
        <w:lastRenderedPageBreak/>
        <w:t>Утверждены</w:t>
      </w:r>
    </w:p>
    <w:p w:rsidR="00CA6E55" w:rsidRPr="00E543C2" w:rsidRDefault="00CA6E55" w:rsidP="00CA6245">
      <w:pPr>
        <w:ind w:firstLine="709"/>
        <w:jc w:val="right"/>
        <w:rPr>
          <w:bCs/>
          <w:smallCaps/>
        </w:rPr>
      </w:pPr>
      <w:r w:rsidRPr="00E543C2">
        <w:t xml:space="preserve">распоряжением администрации МО </w:t>
      </w:r>
    </w:p>
    <w:p w:rsidR="00CA6E55" w:rsidRPr="00E543C2" w:rsidRDefault="00CA6E55" w:rsidP="00CA6245">
      <w:pPr>
        <w:ind w:firstLine="709"/>
        <w:jc w:val="right"/>
        <w:rPr>
          <w:bCs/>
          <w:smallCaps/>
        </w:rPr>
      </w:pPr>
      <w:r w:rsidRPr="00E543C2">
        <w:t xml:space="preserve">«Южно-Курильский городской округ» </w:t>
      </w:r>
    </w:p>
    <w:p w:rsidR="007A08D1" w:rsidRPr="00E543C2" w:rsidRDefault="00CA6E55" w:rsidP="00CA6245">
      <w:pPr>
        <w:ind w:firstLine="709"/>
        <w:jc w:val="right"/>
        <w:rPr>
          <w:bCs/>
          <w:smallCaps/>
        </w:rPr>
      </w:pPr>
      <w:r w:rsidRPr="00E543C2">
        <w:t>от 27.04.2017 № 139-р</w:t>
      </w:r>
    </w:p>
    <w:p w:rsidR="00CA6E55" w:rsidRPr="00E543C2" w:rsidRDefault="00CA6E55" w:rsidP="00CA6245">
      <w:pPr>
        <w:ind w:firstLine="709"/>
      </w:pP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bookmarkStart w:id="5" w:name="Par254"/>
      <w:bookmarkEnd w:id="5"/>
      <w:r w:rsidRPr="00E543C2">
        <w:rPr>
          <w:b/>
        </w:rPr>
        <w:t>ТРЕБОВАНИЯ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К ДОЛЖНОСТЯМ, ЗАМЕЩЕНИЕ КОТОРЫХ ВЛЕЧЕТ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ЗА СОБОЙ РАЗМЕЩЕНИЕ СВЕДЕНИЙ О ДОХОДАХ, РАСХОДАХ,</w:t>
      </w:r>
    </w:p>
    <w:p w:rsidR="007A08D1" w:rsidRPr="00E543C2" w:rsidRDefault="007A08D1" w:rsidP="00CA6245">
      <w:pPr>
        <w:ind w:firstLine="709"/>
        <w:jc w:val="center"/>
        <w:rPr>
          <w:b/>
          <w:smallCaps/>
        </w:rPr>
      </w:pPr>
      <w:r w:rsidRPr="00E543C2">
        <w:rPr>
          <w:b/>
        </w:rPr>
        <w:t>ОБ ИМУЩЕСТВЕ И ОБЯЗАТЕЛЬСТВАХ ИМУЩЕСТВЕННОГО ХАРАКТЕРА</w:t>
      </w:r>
    </w:p>
    <w:p w:rsidR="007A08D1" w:rsidRPr="00E543C2" w:rsidRDefault="007A08D1" w:rsidP="00CA6245">
      <w:pPr>
        <w:ind w:firstLine="709"/>
      </w:pP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В подразделах, посвященных вопросам противодействия коррупции, официального сайта </w:t>
      </w:r>
      <w:r w:rsidR="00A77E7B" w:rsidRPr="00E543C2">
        <w:t>МО «Южно-Курильский городской округ»</w:t>
      </w:r>
      <w:r w:rsidRPr="00E543C2">
        <w:t xml:space="preserve">, в информационно-телекоммуникационной сети Интернет по решению </w:t>
      </w:r>
      <w:r w:rsidR="00A77E7B" w:rsidRPr="00E543C2">
        <w:t>мэра МО</w:t>
      </w:r>
      <w:r w:rsidRPr="00E543C2">
        <w:t xml:space="preserve"> подлежат размещению сведения о доходах, расходах, об имуществе и обязательствах имущественного характера, представленные лицами, замещающими должности, к которым установлены требования о размещении сведений о доходах, расходах, об имуществе и обязательствах имущественного характера.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>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A77E7B" w:rsidRPr="00E543C2" w:rsidRDefault="007A08D1" w:rsidP="00CA6245">
      <w:pPr>
        <w:ind w:firstLine="709"/>
      </w:pPr>
      <w:r w:rsidRPr="00E543C2">
        <w:t xml:space="preserve">1) </w:t>
      </w:r>
      <w:r w:rsidR="00A77E7B" w:rsidRPr="00E543C2">
        <w:t xml:space="preserve">муниципальные </w:t>
      </w:r>
      <w:r w:rsidRPr="00E543C2">
        <w:t xml:space="preserve">должности </w:t>
      </w:r>
      <w:r w:rsidR="00A77E7B" w:rsidRPr="00E543C2">
        <w:t>МО «Южно-Курильский городской округ»</w:t>
      </w:r>
      <w:r w:rsidRPr="00E543C2">
        <w:t>;</w:t>
      </w:r>
    </w:p>
    <w:p w:rsidR="007A08D1" w:rsidRPr="00E543C2" w:rsidRDefault="007A08D1" w:rsidP="00CA6245">
      <w:pPr>
        <w:ind w:firstLine="709"/>
        <w:rPr>
          <w:bCs/>
          <w:smallCaps/>
        </w:rPr>
      </w:pPr>
      <w:r w:rsidRPr="00E543C2">
        <w:t xml:space="preserve">2) </w:t>
      </w:r>
      <w:r w:rsidR="00A77E7B" w:rsidRPr="00E543C2">
        <w:t>должности муниципальной службы</w:t>
      </w:r>
      <w:r w:rsidRPr="00E543C2">
        <w:t>,</w:t>
      </w:r>
      <w:r w:rsidR="00A77E7B" w:rsidRPr="00E543C2">
        <w:t xml:space="preserve"> указанные в решении Собрания МО «Южно-Курильский городской округ» от 31.03.2014г. № 15 «О предоставлении лицами, замещающими муниципальные должности МО «Южно-Курильский городской округ» на постоянной основе, муниципальными служащими, замещающими должности муниципальной службы, сведений о своих расходах, расходах супруги (супруга) и несовершеннолетних детей»</w:t>
      </w:r>
      <w:r w:rsidRPr="00E543C2">
        <w:t xml:space="preserve">, при назначении на которые граждане и при замещении которых </w:t>
      </w:r>
      <w:r w:rsidR="00A77E7B" w:rsidRPr="00E543C2">
        <w:t>муниципальные служащие</w:t>
      </w:r>
      <w:r w:rsidRPr="00E543C2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A08D1" w:rsidRPr="00E543C2" w:rsidRDefault="007A08D1" w:rsidP="00CA6245">
      <w:pPr>
        <w:ind w:firstLine="709"/>
      </w:pPr>
      <w:r w:rsidRPr="00E543C2">
        <w:t xml:space="preserve">3) должности руководителей </w:t>
      </w:r>
      <w:r w:rsidR="00A77E7B" w:rsidRPr="00E543C2">
        <w:t>муниципальных бюджетных учреждений, муниципальных казенных учреждений</w:t>
      </w:r>
      <w:r w:rsidRPr="00E543C2">
        <w:t>.</w:t>
      </w:r>
    </w:p>
    <w:p w:rsidR="007A08D1" w:rsidRPr="007A08D1" w:rsidRDefault="007A08D1" w:rsidP="00CA6245">
      <w:pPr>
        <w:ind w:firstLine="709"/>
        <w:rPr>
          <w:noProof/>
        </w:rPr>
      </w:pPr>
    </w:p>
    <w:p w:rsidR="007A08D1" w:rsidRPr="007A08D1" w:rsidRDefault="007A08D1" w:rsidP="00CA6245">
      <w:pPr>
        <w:ind w:firstLine="709"/>
      </w:pPr>
    </w:p>
    <w:p w:rsidR="00433D33" w:rsidRPr="007A08D1" w:rsidRDefault="00433D33" w:rsidP="00CA6245">
      <w:pPr>
        <w:ind w:firstLine="709"/>
      </w:pPr>
    </w:p>
    <w:p w:rsidR="00433D33" w:rsidRPr="007A08D1" w:rsidRDefault="00433D33" w:rsidP="00CA6245">
      <w:pPr>
        <w:ind w:firstLine="709"/>
      </w:pPr>
    </w:p>
    <w:p w:rsidR="00711F2F" w:rsidRPr="007A08D1" w:rsidRDefault="00711F2F" w:rsidP="00CA6245">
      <w:pPr>
        <w:ind w:firstLine="709"/>
      </w:pPr>
    </w:p>
    <w:sectPr w:rsidR="00711F2F" w:rsidRPr="007A08D1" w:rsidSect="00CA6245">
      <w:pgSz w:w="11906" w:h="16838" w:code="9"/>
      <w:pgMar w:top="709" w:right="849" w:bottom="568" w:left="1701" w:header="720" w:footer="72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79" w:rsidRDefault="00820079" w:rsidP="00A77E7B">
      <w:r>
        <w:separator/>
      </w:r>
    </w:p>
  </w:endnote>
  <w:endnote w:type="continuationSeparator" w:id="1">
    <w:p w:rsidR="00820079" w:rsidRDefault="00820079" w:rsidP="00A7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pani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79" w:rsidRDefault="00820079" w:rsidP="00A77E7B">
      <w:r>
        <w:separator/>
      </w:r>
    </w:p>
  </w:footnote>
  <w:footnote w:type="continuationSeparator" w:id="1">
    <w:p w:rsidR="00820079" w:rsidRDefault="00820079" w:rsidP="00A7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54D"/>
    <w:multiLevelType w:val="hybridMultilevel"/>
    <w:tmpl w:val="EFAEAE1C"/>
    <w:lvl w:ilvl="0" w:tplc="874020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F08"/>
    <w:multiLevelType w:val="hybridMultilevel"/>
    <w:tmpl w:val="6DBE9B8E"/>
    <w:lvl w:ilvl="0" w:tplc="EBFCD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06309"/>
    <w:multiLevelType w:val="multilevel"/>
    <w:tmpl w:val="3B6AB8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D2400D7"/>
    <w:multiLevelType w:val="hybridMultilevel"/>
    <w:tmpl w:val="E07A554A"/>
    <w:lvl w:ilvl="0" w:tplc="2BF2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9C025B"/>
    <w:multiLevelType w:val="multilevel"/>
    <w:tmpl w:val="35C096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70E6C2D"/>
    <w:multiLevelType w:val="multilevel"/>
    <w:tmpl w:val="A246E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212117D"/>
    <w:multiLevelType w:val="hybridMultilevel"/>
    <w:tmpl w:val="A092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C1809"/>
    <w:multiLevelType w:val="hybridMultilevel"/>
    <w:tmpl w:val="E07A554A"/>
    <w:lvl w:ilvl="0" w:tplc="2BF2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33003"/>
    <w:multiLevelType w:val="singleLevel"/>
    <w:tmpl w:val="E4A04E4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AA047F7"/>
    <w:multiLevelType w:val="hybridMultilevel"/>
    <w:tmpl w:val="DFBA72F0"/>
    <w:lvl w:ilvl="0" w:tplc="0F72CB10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>
    <w:nsid w:val="744C67A2"/>
    <w:multiLevelType w:val="hybridMultilevel"/>
    <w:tmpl w:val="D4E613EE"/>
    <w:lvl w:ilvl="0" w:tplc="E23003E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06"/>
    <w:rsid w:val="000078BF"/>
    <w:rsid w:val="00015897"/>
    <w:rsid w:val="00020E7F"/>
    <w:rsid w:val="00032C62"/>
    <w:rsid w:val="000541D6"/>
    <w:rsid w:val="000569C5"/>
    <w:rsid w:val="0005711B"/>
    <w:rsid w:val="00060F5A"/>
    <w:rsid w:val="00061DA8"/>
    <w:rsid w:val="00065457"/>
    <w:rsid w:val="00083568"/>
    <w:rsid w:val="000922F6"/>
    <w:rsid w:val="000940A7"/>
    <w:rsid w:val="000C5587"/>
    <w:rsid w:val="000D037C"/>
    <w:rsid w:val="000E3ED7"/>
    <w:rsid w:val="000F18FD"/>
    <w:rsid w:val="000F1AB5"/>
    <w:rsid w:val="000F377B"/>
    <w:rsid w:val="000F4510"/>
    <w:rsid w:val="000F5CAD"/>
    <w:rsid w:val="00102333"/>
    <w:rsid w:val="00122B4D"/>
    <w:rsid w:val="00134E0C"/>
    <w:rsid w:val="00142108"/>
    <w:rsid w:val="00161B8E"/>
    <w:rsid w:val="001659F8"/>
    <w:rsid w:val="00170C66"/>
    <w:rsid w:val="001928E7"/>
    <w:rsid w:val="00197B9F"/>
    <w:rsid w:val="001A38E1"/>
    <w:rsid w:val="001A4E15"/>
    <w:rsid w:val="001B4253"/>
    <w:rsid w:val="001B7372"/>
    <w:rsid w:val="001C4F8C"/>
    <w:rsid w:val="001C6008"/>
    <w:rsid w:val="001D7B1C"/>
    <w:rsid w:val="001F2EA3"/>
    <w:rsid w:val="001F47ED"/>
    <w:rsid w:val="001F5285"/>
    <w:rsid w:val="0024461E"/>
    <w:rsid w:val="00254688"/>
    <w:rsid w:val="00254915"/>
    <w:rsid w:val="00257D1A"/>
    <w:rsid w:val="00257FF1"/>
    <w:rsid w:val="00271409"/>
    <w:rsid w:val="00272701"/>
    <w:rsid w:val="00277F48"/>
    <w:rsid w:val="00280D01"/>
    <w:rsid w:val="0028712E"/>
    <w:rsid w:val="00291512"/>
    <w:rsid w:val="002929C8"/>
    <w:rsid w:val="002A0F42"/>
    <w:rsid w:val="002A212B"/>
    <w:rsid w:val="002A258A"/>
    <w:rsid w:val="002B2B39"/>
    <w:rsid w:val="002C00AC"/>
    <w:rsid w:val="002C5147"/>
    <w:rsid w:val="002C7B13"/>
    <w:rsid w:val="002D46BA"/>
    <w:rsid w:val="002D5230"/>
    <w:rsid w:val="002F58D7"/>
    <w:rsid w:val="002F5A1A"/>
    <w:rsid w:val="0030178C"/>
    <w:rsid w:val="0033716A"/>
    <w:rsid w:val="0034187F"/>
    <w:rsid w:val="00341A0C"/>
    <w:rsid w:val="00354147"/>
    <w:rsid w:val="00357BF7"/>
    <w:rsid w:val="003631FD"/>
    <w:rsid w:val="00365487"/>
    <w:rsid w:val="003740DE"/>
    <w:rsid w:val="00382DBF"/>
    <w:rsid w:val="003B3B28"/>
    <w:rsid w:val="003B5EB7"/>
    <w:rsid w:val="003B6502"/>
    <w:rsid w:val="003D24AC"/>
    <w:rsid w:val="003D4C83"/>
    <w:rsid w:val="003D547B"/>
    <w:rsid w:val="003E0D40"/>
    <w:rsid w:val="003F4FC0"/>
    <w:rsid w:val="00410F60"/>
    <w:rsid w:val="00430FE2"/>
    <w:rsid w:val="00432FCE"/>
    <w:rsid w:val="00433A30"/>
    <w:rsid w:val="00433D33"/>
    <w:rsid w:val="00437645"/>
    <w:rsid w:val="00442813"/>
    <w:rsid w:val="00443B33"/>
    <w:rsid w:val="00450582"/>
    <w:rsid w:val="00461389"/>
    <w:rsid w:val="00466841"/>
    <w:rsid w:val="00472163"/>
    <w:rsid w:val="004776AD"/>
    <w:rsid w:val="0048794E"/>
    <w:rsid w:val="004B1834"/>
    <w:rsid w:val="004D0231"/>
    <w:rsid w:val="004E27F2"/>
    <w:rsid w:val="004E46F2"/>
    <w:rsid w:val="0050608A"/>
    <w:rsid w:val="0051645B"/>
    <w:rsid w:val="005345D8"/>
    <w:rsid w:val="00546780"/>
    <w:rsid w:val="00547DF8"/>
    <w:rsid w:val="00550D74"/>
    <w:rsid w:val="00555D4E"/>
    <w:rsid w:val="00562F8C"/>
    <w:rsid w:val="00570328"/>
    <w:rsid w:val="00586FDD"/>
    <w:rsid w:val="0059245A"/>
    <w:rsid w:val="005A028E"/>
    <w:rsid w:val="005A3395"/>
    <w:rsid w:val="005B0270"/>
    <w:rsid w:val="005B6721"/>
    <w:rsid w:val="005D606D"/>
    <w:rsid w:val="005E0CF2"/>
    <w:rsid w:val="005E128B"/>
    <w:rsid w:val="005E3497"/>
    <w:rsid w:val="005E45C8"/>
    <w:rsid w:val="005F1B82"/>
    <w:rsid w:val="006038B0"/>
    <w:rsid w:val="0062174B"/>
    <w:rsid w:val="00626CA3"/>
    <w:rsid w:val="00630C1E"/>
    <w:rsid w:val="00654232"/>
    <w:rsid w:val="006651E4"/>
    <w:rsid w:val="006657AA"/>
    <w:rsid w:val="00682736"/>
    <w:rsid w:val="00686B68"/>
    <w:rsid w:val="006927E3"/>
    <w:rsid w:val="0069774C"/>
    <w:rsid w:val="006A1C44"/>
    <w:rsid w:val="006A47A8"/>
    <w:rsid w:val="006A4B08"/>
    <w:rsid w:val="006A5F47"/>
    <w:rsid w:val="006B3443"/>
    <w:rsid w:val="006B37CF"/>
    <w:rsid w:val="006C457B"/>
    <w:rsid w:val="006D1103"/>
    <w:rsid w:val="006D26F0"/>
    <w:rsid w:val="006D4A01"/>
    <w:rsid w:val="006E7364"/>
    <w:rsid w:val="006F4792"/>
    <w:rsid w:val="006F7D45"/>
    <w:rsid w:val="00700ED0"/>
    <w:rsid w:val="00711F2F"/>
    <w:rsid w:val="0071406A"/>
    <w:rsid w:val="007177B0"/>
    <w:rsid w:val="00722DD8"/>
    <w:rsid w:val="00723CCE"/>
    <w:rsid w:val="00730EE3"/>
    <w:rsid w:val="007323EF"/>
    <w:rsid w:val="007409A8"/>
    <w:rsid w:val="007559DF"/>
    <w:rsid w:val="00757A6B"/>
    <w:rsid w:val="00764479"/>
    <w:rsid w:val="0077284E"/>
    <w:rsid w:val="00772C09"/>
    <w:rsid w:val="007812D3"/>
    <w:rsid w:val="00793A97"/>
    <w:rsid w:val="007A08D1"/>
    <w:rsid w:val="007A2657"/>
    <w:rsid w:val="007C4999"/>
    <w:rsid w:val="007D3647"/>
    <w:rsid w:val="007F4625"/>
    <w:rsid w:val="00820079"/>
    <w:rsid w:val="00831D96"/>
    <w:rsid w:val="008324A8"/>
    <w:rsid w:val="00833794"/>
    <w:rsid w:val="00844D11"/>
    <w:rsid w:val="00845868"/>
    <w:rsid w:val="0085488C"/>
    <w:rsid w:val="00866CB9"/>
    <w:rsid w:val="00876FE0"/>
    <w:rsid w:val="00881484"/>
    <w:rsid w:val="00883801"/>
    <w:rsid w:val="00887DF7"/>
    <w:rsid w:val="0089380E"/>
    <w:rsid w:val="008A08FC"/>
    <w:rsid w:val="008A3187"/>
    <w:rsid w:val="008A7447"/>
    <w:rsid w:val="008B279F"/>
    <w:rsid w:val="008B7A69"/>
    <w:rsid w:val="008B7FB3"/>
    <w:rsid w:val="008C0A2E"/>
    <w:rsid w:val="008C1006"/>
    <w:rsid w:val="008C4619"/>
    <w:rsid w:val="008C6397"/>
    <w:rsid w:val="008D0E87"/>
    <w:rsid w:val="008D60C3"/>
    <w:rsid w:val="008F0A00"/>
    <w:rsid w:val="008F0F5C"/>
    <w:rsid w:val="008F5AD4"/>
    <w:rsid w:val="00910948"/>
    <w:rsid w:val="00922583"/>
    <w:rsid w:val="009232C5"/>
    <w:rsid w:val="009332E2"/>
    <w:rsid w:val="009421F0"/>
    <w:rsid w:val="00950978"/>
    <w:rsid w:val="00954317"/>
    <w:rsid w:val="009910D0"/>
    <w:rsid w:val="009B5F50"/>
    <w:rsid w:val="009D08D5"/>
    <w:rsid w:val="009D0C02"/>
    <w:rsid w:val="009E1EDF"/>
    <w:rsid w:val="009E3420"/>
    <w:rsid w:val="009E4DA7"/>
    <w:rsid w:val="009F36AD"/>
    <w:rsid w:val="009F37CF"/>
    <w:rsid w:val="00A05BF1"/>
    <w:rsid w:val="00A23415"/>
    <w:rsid w:val="00A26EAA"/>
    <w:rsid w:val="00A33144"/>
    <w:rsid w:val="00A43D9D"/>
    <w:rsid w:val="00A50BA8"/>
    <w:rsid w:val="00A57854"/>
    <w:rsid w:val="00A61A6C"/>
    <w:rsid w:val="00A61F3C"/>
    <w:rsid w:val="00A766FD"/>
    <w:rsid w:val="00A77E7B"/>
    <w:rsid w:val="00A80CCC"/>
    <w:rsid w:val="00A8225A"/>
    <w:rsid w:val="00A829CF"/>
    <w:rsid w:val="00A92553"/>
    <w:rsid w:val="00A925BB"/>
    <w:rsid w:val="00A92824"/>
    <w:rsid w:val="00A930C1"/>
    <w:rsid w:val="00A969D2"/>
    <w:rsid w:val="00AA560D"/>
    <w:rsid w:val="00AA593D"/>
    <w:rsid w:val="00AB27AD"/>
    <w:rsid w:val="00AB2A91"/>
    <w:rsid w:val="00AC159A"/>
    <w:rsid w:val="00AC4FF9"/>
    <w:rsid w:val="00AF2862"/>
    <w:rsid w:val="00B1380D"/>
    <w:rsid w:val="00B165B2"/>
    <w:rsid w:val="00B17C85"/>
    <w:rsid w:val="00B374B6"/>
    <w:rsid w:val="00B42F21"/>
    <w:rsid w:val="00B52011"/>
    <w:rsid w:val="00B60BA3"/>
    <w:rsid w:val="00B61F8D"/>
    <w:rsid w:val="00B70B0B"/>
    <w:rsid w:val="00B72B10"/>
    <w:rsid w:val="00B73AEB"/>
    <w:rsid w:val="00B83B1D"/>
    <w:rsid w:val="00B851F5"/>
    <w:rsid w:val="00B92486"/>
    <w:rsid w:val="00B93D72"/>
    <w:rsid w:val="00BA143F"/>
    <w:rsid w:val="00BA42F2"/>
    <w:rsid w:val="00BA439C"/>
    <w:rsid w:val="00BA66C7"/>
    <w:rsid w:val="00BB72C2"/>
    <w:rsid w:val="00BC202F"/>
    <w:rsid w:val="00BD5391"/>
    <w:rsid w:val="00BE0B31"/>
    <w:rsid w:val="00BE5C3C"/>
    <w:rsid w:val="00BE6055"/>
    <w:rsid w:val="00BF7997"/>
    <w:rsid w:val="00C00809"/>
    <w:rsid w:val="00C00D0F"/>
    <w:rsid w:val="00C03C40"/>
    <w:rsid w:val="00C23004"/>
    <w:rsid w:val="00C2692E"/>
    <w:rsid w:val="00C325C2"/>
    <w:rsid w:val="00C42C7C"/>
    <w:rsid w:val="00C42F2E"/>
    <w:rsid w:val="00C567AA"/>
    <w:rsid w:val="00C743AD"/>
    <w:rsid w:val="00C75047"/>
    <w:rsid w:val="00C77394"/>
    <w:rsid w:val="00C84DB6"/>
    <w:rsid w:val="00C90AFD"/>
    <w:rsid w:val="00C94866"/>
    <w:rsid w:val="00C960D1"/>
    <w:rsid w:val="00C96E1F"/>
    <w:rsid w:val="00CA6245"/>
    <w:rsid w:val="00CA6E55"/>
    <w:rsid w:val="00CB1ADD"/>
    <w:rsid w:val="00CC4017"/>
    <w:rsid w:val="00CC4408"/>
    <w:rsid w:val="00CC7819"/>
    <w:rsid w:val="00CD4D75"/>
    <w:rsid w:val="00CD5818"/>
    <w:rsid w:val="00CE3BFE"/>
    <w:rsid w:val="00CF0095"/>
    <w:rsid w:val="00CF0ABF"/>
    <w:rsid w:val="00D013FA"/>
    <w:rsid w:val="00D0578F"/>
    <w:rsid w:val="00D107F0"/>
    <w:rsid w:val="00D10851"/>
    <w:rsid w:val="00D1425B"/>
    <w:rsid w:val="00D14800"/>
    <w:rsid w:val="00D14987"/>
    <w:rsid w:val="00D2057F"/>
    <w:rsid w:val="00D3623F"/>
    <w:rsid w:val="00D379E5"/>
    <w:rsid w:val="00D46882"/>
    <w:rsid w:val="00D51C14"/>
    <w:rsid w:val="00D52C3A"/>
    <w:rsid w:val="00D55EBC"/>
    <w:rsid w:val="00D628EB"/>
    <w:rsid w:val="00D92FE2"/>
    <w:rsid w:val="00D94F4D"/>
    <w:rsid w:val="00DB07E2"/>
    <w:rsid w:val="00DB1CAB"/>
    <w:rsid w:val="00DC2C98"/>
    <w:rsid w:val="00DC2CA0"/>
    <w:rsid w:val="00DD1CF0"/>
    <w:rsid w:val="00DD46D5"/>
    <w:rsid w:val="00DF15CF"/>
    <w:rsid w:val="00DF5A9D"/>
    <w:rsid w:val="00E0280A"/>
    <w:rsid w:val="00E132EC"/>
    <w:rsid w:val="00E1707F"/>
    <w:rsid w:val="00E266FF"/>
    <w:rsid w:val="00E27126"/>
    <w:rsid w:val="00E3719C"/>
    <w:rsid w:val="00E42A4C"/>
    <w:rsid w:val="00E45D81"/>
    <w:rsid w:val="00E543C2"/>
    <w:rsid w:val="00E62D26"/>
    <w:rsid w:val="00E83299"/>
    <w:rsid w:val="00E87640"/>
    <w:rsid w:val="00E93B81"/>
    <w:rsid w:val="00EA0E8B"/>
    <w:rsid w:val="00EA418B"/>
    <w:rsid w:val="00EB3A4F"/>
    <w:rsid w:val="00EB7306"/>
    <w:rsid w:val="00EC2FFD"/>
    <w:rsid w:val="00ED0784"/>
    <w:rsid w:val="00ED68D1"/>
    <w:rsid w:val="00ED7506"/>
    <w:rsid w:val="00EF1209"/>
    <w:rsid w:val="00F026FE"/>
    <w:rsid w:val="00F076DB"/>
    <w:rsid w:val="00F13123"/>
    <w:rsid w:val="00F132E2"/>
    <w:rsid w:val="00F24D56"/>
    <w:rsid w:val="00F30596"/>
    <w:rsid w:val="00F32398"/>
    <w:rsid w:val="00F424D1"/>
    <w:rsid w:val="00F51532"/>
    <w:rsid w:val="00F6514F"/>
    <w:rsid w:val="00F71F70"/>
    <w:rsid w:val="00F7431E"/>
    <w:rsid w:val="00F7678D"/>
    <w:rsid w:val="00F83634"/>
    <w:rsid w:val="00FA0E52"/>
    <w:rsid w:val="00FA7CE0"/>
    <w:rsid w:val="00FB48B2"/>
    <w:rsid w:val="00FD1E4E"/>
    <w:rsid w:val="00FE0CBC"/>
    <w:rsid w:val="00FF0330"/>
    <w:rsid w:val="00FF6C2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7B"/>
    <w:pPr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9910D0"/>
    <w:pPr>
      <w:keepNext/>
      <w:jc w:val="center"/>
      <w:outlineLvl w:val="0"/>
    </w:pPr>
    <w:rPr>
      <w:rFonts w:ascii="TimpaniH" w:hAnsi="TimpaniH"/>
      <w:sz w:val="32"/>
      <w:szCs w:val="20"/>
    </w:rPr>
  </w:style>
  <w:style w:type="paragraph" w:styleId="2">
    <w:name w:val="heading 2"/>
    <w:basedOn w:val="a"/>
    <w:next w:val="a"/>
    <w:qFormat/>
    <w:rsid w:val="009910D0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910D0"/>
    <w:pPr>
      <w:keepNext/>
      <w:outlineLvl w:val="2"/>
    </w:pPr>
  </w:style>
  <w:style w:type="paragraph" w:styleId="4">
    <w:name w:val="heading 4"/>
    <w:basedOn w:val="a"/>
    <w:next w:val="a"/>
    <w:qFormat/>
    <w:rsid w:val="009910D0"/>
    <w:pPr>
      <w:keepNext/>
      <w:ind w:left="540"/>
      <w:outlineLvl w:val="3"/>
    </w:pPr>
  </w:style>
  <w:style w:type="paragraph" w:styleId="5">
    <w:name w:val="heading 5"/>
    <w:basedOn w:val="a"/>
    <w:next w:val="a"/>
    <w:qFormat/>
    <w:rsid w:val="009910D0"/>
    <w:pPr>
      <w:keepNext/>
      <w:ind w:left="5040"/>
      <w:outlineLvl w:val="4"/>
    </w:pPr>
  </w:style>
  <w:style w:type="paragraph" w:styleId="6">
    <w:name w:val="heading 6"/>
    <w:basedOn w:val="a"/>
    <w:next w:val="a"/>
    <w:qFormat/>
    <w:rsid w:val="009910D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910D0"/>
    <w:pPr>
      <w:keepNext/>
      <w:outlineLvl w:val="6"/>
    </w:pPr>
  </w:style>
  <w:style w:type="paragraph" w:styleId="8">
    <w:name w:val="heading 8"/>
    <w:basedOn w:val="a"/>
    <w:next w:val="a"/>
    <w:qFormat/>
    <w:rsid w:val="009910D0"/>
    <w:pPr>
      <w:keepNext/>
      <w:outlineLvl w:val="7"/>
    </w:pPr>
  </w:style>
  <w:style w:type="paragraph" w:styleId="9">
    <w:name w:val="heading 9"/>
    <w:basedOn w:val="a"/>
    <w:next w:val="a"/>
    <w:qFormat/>
    <w:rsid w:val="009910D0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0D0"/>
  </w:style>
  <w:style w:type="paragraph" w:styleId="a4">
    <w:name w:val="Body Text Indent"/>
    <w:basedOn w:val="a"/>
    <w:rsid w:val="009910D0"/>
    <w:pPr>
      <w:ind w:left="360"/>
    </w:pPr>
  </w:style>
  <w:style w:type="paragraph" w:styleId="20">
    <w:name w:val="Body Text Indent 2"/>
    <w:basedOn w:val="a"/>
    <w:rsid w:val="009910D0"/>
    <w:pPr>
      <w:ind w:firstLine="900"/>
    </w:pPr>
  </w:style>
  <w:style w:type="paragraph" w:styleId="30">
    <w:name w:val="Body Text Indent 3"/>
    <w:basedOn w:val="a"/>
    <w:rsid w:val="009910D0"/>
    <w:pPr>
      <w:ind w:firstLine="876"/>
    </w:pPr>
  </w:style>
  <w:style w:type="paragraph" w:styleId="21">
    <w:name w:val="Body Text 2"/>
    <w:basedOn w:val="a"/>
    <w:rsid w:val="009910D0"/>
    <w:pPr>
      <w:tabs>
        <w:tab w:val="left" w:pos="900"/>
        <w:tab w:val="left" w:pos="1080"/>
      </w:tabs>
    </w:pPr>
  </w:style>
  <w:style w:type="paragraph" w:styleId="31">
    <w:name w:val="Body Text 3"/>
    <w:basedOn w:val="a"/>
    <w:rsid w:val="009910D0"/>
  </w:style>
  <w:style w:type="paragraph" w:styleId="a5">
    <w:name w:val="Balloon Text"/>
    <w:basedOn w:val="a"/>
    <w:semiHidden/>
    <w:rsid w:val="009910D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9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C4F8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C4F8C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F18FD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Emphasis"/>
    <w:qFormat/>
    <w:rsid w:val="00EB3A4F"/>
    <w:rPr>
      <w:i/>
      <w:iCs/>
    </w:rPr>
  </w:style>
  <w:style w:type="paragraph" w:customStyle="1" w:styleId="ConsPlusNonformat">
    <w:name w:val="ConsPlusNonformat"/>
    <w:uiPriority w:val="99"/>
    <w:rsid w:val="00292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04F980AF21E6D3C79D92DF6DC9D6784D8F2F2BC6C84951787A997B3A91C601706AD66ADB961BEv8J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7E97580DCA8260687CCC7DABB953385D9F37A2E4CCEB633088CFAEA3967CB359A64150F77CDA12D0404hE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A2B3-5D0E-491C-A4AA-AEC8FF8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Близнецов</dc:creator>
  <cp:keywords/>
  <cp:lastModifiedBy>Людмила</cp:lastModifiedBy>
  <cp:revision>13</cp:revision>
  <cp:lastPrinted>2017-05-05T00:25:00Z</cp:lastPrinted>
  <dcterms:created xsi:type="dcterms:W3CDTF">2017-04-27T02:13:00Z</dcterms:created>
  <dcterms:modified xsi:type="dcterms:W3CDTF">2017-05-16T02:14:00Z</dcterms:modified>
</cp:coreProperties>
</file>